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0" w:firstLineChars="0"/>
        <w:jc w:val="center"/>
        <w:rPr>
          <w:rFonts w:hint="eastAsia"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巴中市在用强制检定计量器具备案、申请检定申报表</w:t>
      </w:r>
      <w:r>
        <w:rPr>
          <w:rFonts w:hint="eastAsia" w:ascii="方正小标宋简体" w:eastAsia="方正小标宋简体"/>
          <w:bCs/>
          <w:color w:val="000000"/>
          <w:sz w:val="28"/>
          <w:szCs w:val="28"/>
        </w:rPr>
        <w:t>（使用单位填报）</w:t>
      </w:r>
    </w:p>
    <w:p>
      <w:pPr>
        <w:spacing w:line="440" w:lineRule="exact"/>
        <w:ind w:firstLine="19" w:firstLineChars="8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</w:rPr>
        <w:t xml:space="preserve">申报单位名称（盖章）：      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统一社会信用代码：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</w:rPr>
        <w:t xml:space="preserve">     </w:t>
      </w:r>
      <w:r>
        <w:rPr>
          <w:rFonts w:hint="eastAsia" w:ascii="宋体" w:hAnsi="宋体" w:cs="宋体"/>
          <w:b w:val="0"/>
          <w:bCs w:val="0"/>
          <w:color w:val="000000"/>
          <w:sz w:val="24"/>
        </w:rPr>
        <w:t xml:space="preserve">                    </w:t>
      </w:r>
      <w:r>
        <w:rPr>
          <w:rFonts w:hint="eastAsia" w:ascii="宋体" w:hAnsi="宋体" w:cs="宋体"/>
          <w:color w:val="000000"/>
          <w:sz w:val="24"/>
        </w:rPr>
        <w:t>申请备案号：</w:t>
      </w:r>
    </w:p>
    <w:p>
      <w:pPr>
        <w:spacing w:line="440" w:lineRule="exact"/>
        <w:ind w:firstLine="0" w:firstLineChars="0"/>
        <w:jc w:val="both"/>
        <w:rPr>
          <w:rFonts w:hint="eastAsia" w:ascii="宋体" w:hAnsi="宋体" w:cs="宋体"/>
          <w:b/>
          <w:bCs/>
          <w:color w:val="000000"/>
          <w:szCs w:val="21"/>
        </w:rPr>
      </w:pPr>
      <w:r>
        <w:rPr>
          <w:rFonts w:hint="eastAsia" w:ascii="宋体" w:hAnsi="宋体" w:cs="宋体"/>
          <w:color w:val="000000"/>
          <w:sz w:val="24"/>
        </w:rPr>
        <w:t xml:space="preserve">联 系 人：   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sz w:val="24"/>
        </w:rPr>
        <w:t xml:space="preserve">联系电话：  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       </w:t>
      </w:r>
      <w:r>
        <w:rPr>
          <w:rFonts w:hint="eastAsia" w:ascii="宋体" w:hAnsi="宋体" w:cs="宋体"/>
          <w:color w:val="000000"/>
          <w:sz w:val="24"/>
        </w:rPr>
        <w:t xml:space="preserve">地 址：   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宋体"/>
          <w:color w:val="000000"/>
          <w:sz w:val="24"/>
        </w:rPr>
        <w:t>填报日期</w:t>
      </w:r>
      <w:r>
        <w:rPr>
          <w:rFonts w:hint="eastAsia" w:ascii="宋体" w:hAnsi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4"/>
        </w:rPr>
        <w:t>日</w:t>
      </w:r>
      <w:r>
        <w:rPr>
          <w:rFonts w:hint="eastAsia" w:ascii="宋体" w:hAnsi="宋体" w:cs="宋体"/>
          <w:b/>
          <w:bCs/>
          <w:color w:val="000000"/>
          <w:szCs w:val="21"/>
        </w:rPr>
        <w:t xml:space="preserve">    </w:t>
      </w:r>
    </w:p>
    <w:tbl>
      <w:tblPr>
        <w:tblStyle w:val="17"/>
        <w:tblW w:w="14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782"/>
        <w:gridCol w:w="819"/>
        <w:gridCol w:w="993"/>
        <w:gridCol w:w="1072"/>
        <w:gridCol w:w="1596"/>
        <w:gridCol w:w="741"/>
        <w:gridCol w:w="725"/>
        <w:gridCol w:w="726"/>
        <w:gridCol w:w="725"/>
        <w:gridCol w:w="726"/>
        <w:gridCol w:w="726"/>
        <w:gridCol w:w="1485"/>
        <w:gridCol w:w="1486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78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强制检定计量器具名称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出厂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规格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上次检定日期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安装使用地点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用  途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（在对应栏“√”）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申报类别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（在对应栏“√”，可双选）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2" w:type="dxa"/>
            <w:vMerge w:val="continue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  <w:vMerge w:val="continue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计量标准</w:t>
            </w:r>
          </w:p>
        </w:tc>
        <w:tc>
          <w:tcPr>
            <w:tcW w:w="72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贸易结算</w:t>
            </w:r>
          </w:p>
        </w:tc>
        <w:tc>
          <w:tcPr>
            <w:tcW w:w="72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安全防护</w:t>
            </w:r>
          </w:p>
        </w:tc>
        <w:tc>
          <w:tcPr>
            <w:tcW w:w="72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医疗卫生</w:t>
            </w:r>
          </w:p>
        </w:tc>
        <w:tc>
          <w:tcPr>
            <w:tcW w:w="72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环境监测</w:t>
            </w:r>
          </w:p>
        </w:tc>
        <w:tc>
          <w:tcPr>
            <w:tcW w:w="148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备案□</w:t>
            </w:r>
          </w:p>
        </w:tc>
        <w:tc>
          <w:tcPr>
            <w:tcW w:w="148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申请检定□</w:t>
            </w:r>
          </w:p>
        </w:tc>
        <w:tc>
          <w:tcPr>
            <w:tcW w:w="739" w:type="dxa"/>
            <w:vMerge w:val="continue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02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02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82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502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82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02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82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02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82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02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782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02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9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41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86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39" w:type="dxa"/>
            <w:vAlign w:val="center"/>
          </w:tcPr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6764" w:type="dxa"/>
            <w:gridSpan w:val="6"/>
            <w:vAlign w:val="center"/>
          </w:tcPr>
          <w:p>
            <w:pPr>
              <w:adjustRightInd w:val="0"/>
              <w:spacing w:line="30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备案意见：</w:t>
            </w:r>
          </w:p>
          <w:p>
            <w:pPr>
              <w:adjustRightInd w:val="0"/>
              <w:spacing w:line="300" w:lineRule="exact"/>
              <w:ind w:firstLine="0" w:firstLineChars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指定（检定机构）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（地址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，联系人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，联系电话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）对上述计量器具实施强制检定，请申请人到该机构办理检定手续，以后按该机构确定的检定周期按时向其申请检定，新增加、更换的计量器具需重新申报。</w:t>
            </w:r>
          </w:p>
          <w:p>
            <w:pPr>
              <w:adjustRightInd w:val="0"/>
              <w:spacing w:line="300" w:lineRule="exact"/>
              <w:ind w:firstLine="0" w:firstLineChars="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pacing w:line="30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计量行政主管部门（盖章）：                     经办人：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年     月     日</w:t>
            </w:r>
          </w:p>
        </w:tc>
        <w:tc>
          <w:tcPr>
            <w:tcW w:w="8079" w:type="dxa"/>
            <w:gridSpan w:val="9"/>
            <w:vAlign w:val="center"/>
          </w:tcPr>
          <w:p>
            <w:pPr>
              <w:adjustRightInd w:val="0"/>
              <w:spacing w:line="30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计量检定单位受理意见：</w:t>
            </w:r>
          </w:p>
          <w:p>
            <w:pPr>
              <w:adjustRightInd w:val="0"/>
              <w:spacing w:line="300" w:lineRule="exact"/>
              <w:ind w:firstLine="42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□同意检定申请，将在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个工作日内完成检定工作。</w:t>
            </w:r>
          </w:p>
          <w:p>
            <w:pPr>
              <w:adjustRightInd w:val="0"/>
              <w:spacing w:line="300" w:lineRule="exact"/>
              <w:ind w:firstLine="42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□不同意检定申请，申请单位需补齐以下材料（补齐后方可受理）：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pacing w:line="300" w:lineRule="exact"/>
              <w:ind w:firstLine="0" w:firstLineChars="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计量检定单位（盖章）：                        经办人：</w:t>
            </w: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              年      月      日</w:t>
            </w:r>
          </w:p>
        </w:tc>
      </w:tr>
    </w:tbl>
    <w:p>
      <w:pPr>
        <w:spacing w:line="300" w:lineRule="exact"/>
        <w:ind w:left="945" w:hanging="945" w:hangingChars="450"/>
        <w:rPr>
          <w:rFonts w:ascii="宋体" w:hAnsi="宋体" w:cs="宋体"/>
          <w:color w:val="000000"/>
          <w:sz w:val="21"/>
          <w:szCs w:val="21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6838" w:h="11906" w:orient="landscape"/>
          <w:pgMar w:top="1474" w:right="1440" w:bottom="1644" w:left="1440" w:header="851" w:footer="1361" w:gutter="0"/>
          <w:cols w:space="720" w:num="1"/>
          <w:docGrid w:linePitch="312" w:charSpace="0"/>
        </w:sectPr>
      </w:pPr>
      <w:r>
        <w:rPr>
          <w:rFonts w:hint="eastAsia" w:ascii="宋体" w:hAnsi="宋体" w:cs="宋体"/>
          <w:color w:val="000000"/>
          <w:sz w:val="21"/>
          <w:szCs w:val="21"/>
        </w:rPr>
        <w:t>说明：1. 申请单位应对照实物如实填写本表的各项内容，备案意见由计量行政主管部门填写，计量检定单位受理意见由计量检定单位填写，本表填满后需另外附页，未盖章无效；2. 安装/使用地点：指具体的科室、部门或使用场所；3. 上次检定日期：指上次经法定计量检定机构检定合格的日期；4. 本申报表一式三份，一份交计量行政部门，一份交计量技术机构，一份由申请单位留存，同时需提交电子文档。</w:t>
      </w:r>
    </w:p>
    <w:p>
      <w:pPr>
        <w:ind w:firstLine="720"/>
        <w:rPr>
          <w:rFonts w:hint="eastAsia" w:ascii="方正小标宋简体" w:eastAsia="方正小标宋简体"/>
          <w:color w:val="000000"/>
          <w:sz w:val="36"/>
          <w:szCs w:val="36"/>
        </w:rPr>
      </w:pPr>
      <w:bookmarkStart w:id="0" w:name="_GoBack"/>
      <w:bookmarkEnd w:id="0"/>
    </w:p>
    <w:p>
      <w:pPr>
        <w:spacing w:line="640" w:lineRule="exact"/>
        <w:ind w:firstLine="19" w:firstLineChars="5"/>
        <w:jc w:val="center"/>
        <w:rPr>
          <w:rFonts w:hint="eastAsia" w:ascii="方正小标宋简体" w:eastAsia="方正小标宋简体"/>
          <w:bCs/>
          <w:color w:val="000000"/>
          <w:spacing w:val="2"/>
          <w:sz w:val="40"/>
          <w:szCs w:val="40"/>
        </w:rPr>
      </w:pPr>
      <w:r>
        <w:rPr>
          <w:rFonts w:hint="eastAsia" w:ascii="方正小标宋简体" w:hAnsi="宋体" w:eastAsia="方正小标宋简体"/>
          <w:color w:val="000000"/>
          <w:spacing w:val="-4"/>
          <w:sz w:val="40"/>
          <w:szCs w:val="40"/>
        </w:rPr>
        <w:t>巴中市强制检定计量器具承诺书</w:t>
      </w:r>
    </w:p>
    <w:p>
      <w:pPr>
        <w:adjustRightInd w:val="0"/>
        <w:spacing w:line="600" w:lineRule="exact"/>
        <w:ind w:firstLine="600"/>
        <w:jc w:val="both"/>
        <w:rPr>
          <w:rFonts w:hint="eastAsia" w:ascii="方正仿宋简体" w:eastAsia="方正仿宋简体"/>
          <w:color w:val="000000"/>
          <w:sz w:val="30"/>
          <w:szCs w:val="30"/>
        </w:rPr>
      </w:pPr>
    </w:p>
    <w:p>
      <w:pPr>
        <w:adjustRightInd w:val="0"/>
        <w:spacing w:line="600" w:lineRule="exact"/>
        <w:ind w:firstLine="600"/>
        <w:jc w:val="both"/>
        <w:rPr>
          <w:rFonts w:hint="eastAsia" w:ascii="方正仿宋简体" w:eastAsia="方正仿宋简体"/>
          <w:color w:val="000000"/>
          <w:sz w:val="30"/>
          <w:szCs w:val="30"/>
        </w:rPr>
      </w:pPr>
      <w:r>
        <w:rPr>
          <w:rFonts w:hint="eastAsia" w:ascii="方正仿宋简体" w:eastAsia="方正仿宋简体"/>
          <w:color w:val="000000"/>
          <w:sz w:val="30"/>
          <w:szCs w:val="30"/>
        </w:rPr>
        <w:t>1. 本单位已通读《强制检定的工作计量器具实施检定的有关规定》，明确强制检定工作计量器具的界定范围及其检定要求。</w:t>
      </w:r>
      <w:r>
        <w:rPr>
          <w:rFonts w:hint="eastAsia" w:ascii="方正仿宋简体" w:eastAsia="方正仿宋简体"/>
          <w:color w:val="000000"/>
          <w:sz w:val="30"/>
          <w:szCs w:val="30"/>
        </w:rPr>
        <w:br w:type="textWrapping"/>
      </w:r>
      <w:r>
        <w:rPr>
          <w:rFonts w:hint="eastAsia" w:ascii="方正仿宋简体" w:eastAsia="方正仿宋简体"/>
          <w:color w:val="000000"/>
          <w:sz w:val="30"/>
          <w:szCs w:val="30"/>
        </w:rPr>
        <w:t xml:space="preserve">    2. 本单位保证在申请强制检定工作中诚实守信，自觉遵守国家、省有关法律法规。所提交的《巴中市强制检定计量器具申报备案表》真实、准确，如有瞒报虚报行为，一切责任由本单位承担。</w:t>
      </w:r>
      <w:r>
        <w:rPr>
          <w:rFonts w:hint="eastAsia" w:ascii="方正仿宋简体" w:eastAsia="方正仿宋简体"/>
          <w:color w:val="000000"/>
          <w:sz w:val="30"/>
          <w:szCs w:val="30"/>
        </w:rPr>
        <w:br w:type="textWrapping"/>
      </w:r>
      <w:r>
        <w:rPr>
          <w:rFonts w:hint="eastAsia" w:ascii="方正仿宋简体" w:eastAsia="方正仿宋简体"/>
          <w:color w:val="000000"/>
          <w:sz w:val="30"/>
          <w:szCs w:val="30"/>
        </w:rPr>
        <w:t xml:space="preserve">    特此承诺。</w:t>
      </w:r>
    </w:p>
    <w:p>
      <w:pPr>
        <w:spacing w:before="100" w:beforeAutospacing="1" w:after="100" w:afterAutospacing="1" w:line="480" w:lineRule="exact"/>
        <w:ind w:firstLine="600"/>
        <w:rPr>
          <w:rFonts w:hint="eastAsia" w:ascii="方正仿宋简体" w:eastAsia="方正仿宋简体"/>
          <w:color w:val="000000"/>
          <w:sz w:val="30"/>
          <w:szCs w:val="30"/>
        </w:rPr>
      </w:pPr>
    </w:p>
    <w:p>
      <w:pPr>
        <w:spacing w:before="100" w:beforeAutospacing="1" w:after="100" w:afterAutospacing="1" w:line="480" w:lineRule="exact"/>
        <w:ind w:firstLine="600"/>
        <w:rPr>
          <w:rFonts w:hint="eastAsia" w:ascii="方正仿宋简体" w:eastAsia="方正仿宋简体"/>
          <w:color w:val="000000"/>
          <w:sz w:val="30"/>
          <w:szCs w:val="30"/>
        </w:rPr>
      </w:pPr>
    </w:p>
    <w:p>
      <w:pPr>
        <w:spacing w:before="100" w:beforeAutospacing="1" w:after="100" w:afterAutospacing="1" w:line="480" w:lineRule="exact"/>
        <w:ind w:firstLine="600"/>
        <w:rPr>
          <w:rFonts w:hint="eastAsia" w:ascii="方正仿宋简体" w:eastAsia="方正仿宋简体"/>
          <w:color w:val="000000"/>
          <w:sz w:val="30"/>
          <w:szCs w:val="30"/>
        </w:rPr>
      </w:pPr>
      <w:r>
        <w:rPr>
          <w:rFonts w:hint="eastAsia" w:ascii="方正仿宋简体" w:eastAsia="方正仿宋简体"/>
          <w:color w:val="000000"/>
          <w:sz w:val="30"/>
          <w:szCs w:val="30"/>
        </w:rPr>
        <w:t xml:space="preserve">               承诺单位：____________（单位盖章）</w:t>
      </w:r>
    </w:p>
    <w:p>
      <w:pPr>
        <w:spacing w:before="100" w:beforeAutospacing="1" w:after="100" w:afterAutospacing="1" w:line="480" w:lineRule="exact"/>
        <w:ind w:firstLine="600"/>
        <w:rPr>
          <w:rFonts w:hint="eastAsia" w:ascii="方正仿宋简体" w:eastAsia="方正仿宋简体"/>
          <w:color w:val="000000"/>
          <w:sz w:val="30"/>
          <w:szCs w:val="30"/>
        </w:rPr>
      </w:pPr>
      <w:r>
        <w:rPr>
          <w:rFonts w:hint="eastAsia" w:ascii="方正仿宋简体" w:eastAsia="方正仿宋简体"/>
          <w:color w:val="000000"/>
          <w:sz w:val="30"/>
          <w:szCs w:val="30"/>
        </w:rPr>
        <w:t xml:space="preserve">               经 办 人：____________</w:t>
      </w:r>
    </w:p>
    <w:p>
      <w:pPr>
        <w:ind w:firstLine="600"/>
        <w:rPr>
          <w:rFonts w:hint="eastAsia" w:ascii="方正仿宋简体" w:eastAsia="方正仿宋简体"/>
          <w:color w:val="000000"/>
          <w:sz w:val="30"/>
          <w:szCs w:val="30"/>
        </w:rPr>
      </w:pPr>
      <w:r>
        <w:rPr>
          <w:rFonts w:hint="eastAsia" w:ascii="方正仿宋简体" w:eastAsia="方正仿宋简体"/>
          <w:color w:val="000000"/>
          <w:sz w:val="30"/>
          <w:szCs w:val="30"/>
        </w:rPr>
        <w:t xml:space="preserve">                                       </w:t>
      </w:r>
    </w:p>
    <w:p>
      <w:pPr>
        <w:ind w:firstLine="600"/>
        <w:rPr>
          <w:rFonts w:hint="eastAsia" w:ascii="方正仿宋简体" w:eastAsia="方正仿宋简体"/>
          <w:color w:val="000000"/>
          <w:sz w:val="30"/>
          <w:szCs w:val="30"/>
        </w:rPr>
      </w:pPr>
    </w:p>
    <w:p>
      <w:pPr>
        <w:ind w:firstLine="600"/>
        <w:rPr>
          <w:rFonts w:hint="eastAsia" w:ascii="方正仿宋简体" w:eastAsia="方正仿宋简体"/>
          <w:color w:val="000000"/>
          <w:sz w:val="30"/>
          <w:szCs w:val="30"/>
        </w:rPr>
      </w:pPr>
    </w:p>
    <w:p>
      <w:pPr>
        <w:spacing w:line="300" w:lineRule="exact"/>
        <w:ind w:left="1350" w:hanging="1350" w:hangingChars="450"/>
        <w:rPr>
          <w:rFonts w:hint="eastAsia" w:ascii="宋体" w:hAnsi="宋体" w:cs="宋体"/>
          <w:b/>
          <w:bCs/>
          <w:color w:val="000000"/>
          <w:sz w:val="21"/>
          <w:szCs w:val="21"/>
        </w:rPr>
      </w:pPr>
      <w:r>
        <w:rPr>
          <w:rFonts w:hint="eastAsia" w:ascii="方正仿宋简体" w:eastAsia="方正仿宋简体"/>
          <w:color w:val="000000"/>
          <w:sz w:val="30"/>
          <w:szCs w:val="30"/>
        </w:rPr>
        <w:t xml:space="preserve">                                     年    月   日</w:t>
      </w:r>
    </w:p>
    <w:p>
      <w:pPr>
        <w:ind w:firstLine="19" w:firstLineChars="6"/>
        <w:rPr>
          <w:rFonts w:hint="eastAsia" w:ascii="方正黑体简体" w:hAnsi="宋体" w:eastAsia="方正黑体简体"/>
          <w:color w:val="000000"/>
          <w:sz w:val="32"/>
          <w:szCs w:val="32"/>
        </w:rPr>
      </w:pPr>
    </w:p>
    <w:p>
      <w:pPr>
        <w:ind w:firstLine="19" w:firstLineChars="6"/>
        <w:rPr>
          <w:rFonts w:hint="eastAsia" w:ascii="方正黑体简体" w:hAnsi="宋体" w:eastAsia="方正黑体简体"/>
          <w:color w:val="000000"/>
          <w:sz w:val="32"/>
          <w:szCs w:val="32"/>
        </w:rPr>
      </w:pPr>
    </w:p>
    <w:p>
      <w:pPr>
        <w:ind w:firstLine="19" w:firstLineChars="6"/>
        <w:rPr>
          <w:rFonts w:hint="eastAsia" w:ascii="方正黑体简体" w:hAnsi="宋体" w:eastAsia="方正黑体简体"/>
          <w:color w:val="000000"/>
          <w:sz w:val="32"/>
          <w:szCs w:val="32"/>
        </w:rPr>
      </w:pPr>
    </w:p>
    <w:p>
      <w:pPr>
        <w:ind w:firstLine="0" w:firstLineChars="0"/>
        <w:rPr>
          <w:rFonts w:hint="eastAsia" w:eastAsia="黑体"/>
          <w:color w:val="000000"/>
          <w:sz w:val="32"/>
          <w:szCs w:val="32"/>
        </w:rPr>
      </w:pPr>
    </w:p>
    <w:sectPr>
      <w:headerReference r:id="rId11" w:type="default"/>
      <w:footerReference r:id="rId12" w:type="default"/>
      <w:footnotePr>
        <w:numFmt w:val="decimalHalfWidth"/>
      </w:footnotePr>
      <w:endnotePr>
        <w:numFmt w:val="chineseCounting"/>
      </w:endnotePr>
      <w:pgSz w:w="11906" w:h="16838"/>
      <w:pgMar w:top="2098" w:right="1474" w:bottom="1985" w:left="1588" w:header="567" w:footer="14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EEE17F-0B45-401D-8491-4FE91CBDBC7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2" w:fontKey="{F4DA1131-0E0D-4183-B538-72D2A4DD939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3E46A4F-EC14-44E9-ACBC-F249E3121955}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4" w:fontKey="{E82C7660-40D6-44A8-96EE-2844D2F88A0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right="300" w:rightChars="150" w:firstLine="280" w:firstLineChars="100"/>
      <w:rPr>
        <w:rStyle w:val="22"/>
        <w:rFonts w:hint="eastAsia" w:ascii="宋体" w:hAnsi="宋体"/>
        <w:sz w:val="28"/>
        <w:szCs w:val="28"/>
      </w:rPr>
    </w:pPr>
    <w:r>
      <w:rPr>
        <w:rStyle w:val="22"/>
        <w:rFonts w:hint="eastAsia" w:ascii="宋体" w:hAnsi="宋体"/>
        <w:sz w:val="28"/>
        <w:szCs w:val="28"/>
      </w:rPr>
      <w:t xml:space="preserve">— </w:t>
    </w:r>
    <w:r>
      <w:rPr>
        <w:rStyle w:val="22"/>
        <w:rFonts w:ascii="宋体" w:hAnsi="宋体"/>
        <w:sz w:val="28"/>
        <w:szCs w:val="28"/>
      </w:rPr>
      <w:fldChar w:fldCharType="begin"/>
    </w:r>
    <w:r>
      <w:rPr>
        <w:rStyle w:val="22"/>
        <w:rFonts w:ascii="宋体" w:hAnsi="宋体"/>
        <w:sz w:val="28"/>
        <w:szCs w:val="28"/>
      </w:rPr>
      <w:instrText xml:space="preserve">PAGE  </w:instrText>
    </w:r>
    <w:r>
      <w:rPr>
        <w:rStyle w:val="22"/>
        <w:rFonts w:ascii="宋体" w:hAnsi="宋体"/>
        <w:sz w:val="28"/>
        <w:szCs w:val="28"/>
      </w:rPr>
      <w:fldChar w:fldCharType="separate"/>
    </w:r>
    <w:r>
      <w:rPr>
        <w:rStyle w:val="22"/>
        <w:rFonts w:ascii="宋体" w:hAnsi="宋体"/>
        <w:sz w:val="28"/>
        <w:szCs w:val="28"/>
      </w:rPr>
      <w:t>1</w:t>
    </w:r>
    <w:r>
      <w:rPr>
        <w:rStyle w:val="22"/>
        <w:rFonts w:ascii="宋体" w:hAnsi="宋体"/>
        <w:sz w:val="28"/>
        <w:szCs w:val="28"/>
      </w:rPr>
      <w:fldChar w:fldCharType="end"/>
    </w:r>
    <w:r>
      <w:rPr>
        <w:rStyle w:val="22"/>
        <w:rFonts w:hint="eastAsia" w:ascii="宋体" w:hAnsi="宋体"/>
        <w:sz w:val="28"/>
        <w:szCs w:val="28"/>
      </w:rPr>
      <w:t xml:space="preserve"> —      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2216" w:wrap="around" w:vAnchor="text" w:hAnchor="margin" w:xAlign="outside" w:y="1"/>
      <w:ind w:firstLine="560"/>
      <w:rPr>
        <w:rStyle w:val="22"/>
        <w:rFonts w:hint="eastAsia" w:ascii="宋体" w:hAnsi="宋体"/>
        <w:sz w:val="28"/>
        <w:szCs w:val="28"/>
      </w:rPr>
    </w:pPr>
    <w:r>
      <w:rPr>
        <w:rStyle w:val="22"/>
        <w:rFonts w:hint="eastAsia" w:ascii="宋体" w:hAnsi="宋体"/>
        <w:sz w:val="28"/>
        <w:szCs w:val="28"/>
      </w:rPr>
      <w:t xml:space="preserve">— </w:t>
    </w:r>
    <w:r>
      <w:rPr>
        <w:rStyle w:val="22"/>
        <w:rFonts w:ascii="宋体" w:hAnsi="宋体"/>
        <w:sz w:val="28"/>
        <w:szCs w:val="28"/>
      </w:rPr>
      <w:fldChar w:fldCharType="begin"/>
    </w:r>
    <w:r>
      <w:rPr>
        <w:rStyle w:val="22"/>
        <w:rFonts w:ascii="宋体" w:hAnsi="宋体"/>
        <w:sz w:val="28"/>
        <w:szCs w:val="28"/>
      </w:rPr>
      <w:instrText xml:space="preserve">PAGE  </w:instrText>
    </w:r>
    <w:r>
      <w:rPr>
        <w:rStyle w:val="22"/>
        <w:rFonts w:ascii="宋体" w:hAnsi="宋体"/>
        <w:sz w:val="28"/>
        <w:szCs w:val="28"/>
      </w:rPr>
      <w:fldChar w:fldCharType="separate"/>
    </w:r>
    <w:r>
      <w:rPr>
        <w:rStyle w:val="22"/>
        <w:rFonts w:ascii="宋体" w:hAnsi="宋体"/>
        <w:sz w:val="28"/>
        <w:szCs w:val="28"/>
      </w:rPr>
      <w:t>6</w:t>
    </w:r>
    <w:r>
      <w:rPr>
        <w:rStyle w:val="22"/>
        <w:rFonts w:ascii="宋体" w:hAnsi="宋体"/>
        <w:sz w:val="28"/>
        <w:szCs w:val="28"/>
      </w:rPr>
      <w:fldChar w:fldCharType="end"/>
    </w:r>
    <w:r>
      <w:rPr>
        <w:rStyle w:val="22"/>
        <w:rFonts w:hint="eastAsia" w:ascii="宋体" w:hAnsi="宋体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="2319" w:wrap="around" w:vAnchor="text" w:hAnchor="margin" w:xAlign="outside" w:y="1"/>
      <w:ind w:right="-300" w:rightChars="-150" w:firstLine="560"/>
      <w:rPr>
        <w:rStyle w:val="22"/>
        <w:rFonts w:hint="eastAsia" w:ascii="宋体" w:hAnsi="宋体"/>
        <w:sz w:val="28"/>
        <w:szCs w:val="28"/>
      </w:rPr>
    </w:pPr>
    <w:r>
      <w:rPr>
        <w:rStyle w:val="22"/>
        <w:rFonts w:hint="eastAsia" w:ascii="宋体" w:hAnsi="宋体"/>
        <w:sz w:val="28"/>
        <w:szCs w:val="28"/>
      </w:rPr>
      <w:t xml:space="preserve">— </w:t>
    </w:r>
    <w:r>
      <w:rPr>
        <w:rStyle w:val="22"/>
        <w:rFonts w:ascii="宋体" w:hAnsi="宋体"/>
        <w:sz w:val="28"/>
        <w:szCs w:val="28"/>
      </w:rPr>
      <w:fldChar w:fldCharType="begin"/>
    </w:r>
    <w:r>
      <w:rPr>
        <w:rStyle w:val="22"/>
        <w:rFonts w:ascii="宋体" w:hAnsi="宋体"/>
        <w:sz w:val="28"/>
        <w:szCs w:val="28"/>
      </w:rPr>
      <w:instrText xml:space="preserve">PAGE  </w:instrText>
    </w:r>
    <w:r>
      <w:rPr>
        <w:rStyle w:val="22"/>
        <w:rFonts w:ascii="宋体" w:hAnsi="宋体"/>
        <w:sz w:val="28"/>
        <w:szCs w:val="28"/>
      </w:rPr>
      <w:fldChar w:fldCharType="separate"/>
    </w:r>
    <w:r>
      <w:rPr>
        <w:rStyle w:val="22"/>
        <w:rFonts w:ascii="宋体" w:hAnsi="宋体"/>
        <w:sz w:val="28"/>
        <w:szCs w:val="28"/>
      </w:rPr>
      <w:t>15</w:t>
    </w:r>
    <w:r>
      <w:rPr>
        <w:rStyle w:val="22"/>
        <w:rFonts w:ascii="宋体" w:hAnsi="宋体"/>
        <w:sz w:val="28"/>
        <w:szCs w:val="28"/>
      </w:rPr>
      <w:fldChar w:fldCharType="end"/>
    </w:r>
    <w:r>
      <w:rPr>
        <w:rStyle w:val="22"/>
        <w:rFonts w:hint="eastAsia" w:ascii="宋体" w:hAnsi="宋体"/>
        <w:sz w:val="28"/>
        <w:szCs w:val="28"/>
      </w:rPr>
      <w:t xml:space="preserve"> — </w:t>
    </w:r>
  </w:p>
  <w:p>
    <w:pPr>
      <w:spacing w:line="1" w:lineRule="atLeast"/>
      <w:ind w:right="360"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00" w:firstLine="36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mirrorMargins w:val="1"/>
  <w:bordersDoNotSurroundHeader w:val="1"/>
  <w:bordersDoNotSurroundFooter w:val="1"/>
  <w:attachedTemplate r:id="rId1"/>
  <w:documentProtection w:enforcement="0"/>
  <w:defaultTabStop w:val="419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lZjZjYjA0YmMxY2RkNGUyNWYyMjk2MzdkM2NiYjMifQ=="/>
  </w:docVars>
  <w:rsids>
    <w:rsidRoot w:val="00172A27"/>
    <w:rsid w:val="000353F4"/>
    <w:rsid w:val="00087BF2"/>
    <w:rsid w:val="000C1BC3"/>
    <w:rsid w:val="000D520C"/>
    <w:rsid w:val="000D71A8"/>
    <w:rsid w:val="000E162B"/>
    <w:rsid w:val="001436ED"/>
    <w:rsid w:val="00183267"/>
    <w:rsid w:val="001D2E39"/>
    <w:rsid w:val="001F35FA"/>
    <w:rsid w:val="00237460"/>
    <w:rsid w:val="00253B39"/>
    <w:rsid w:val="00277F3E"/>
    <w:rsid w:val="0028677F"/>
    <w:rsid w:val="002E1523"/>
    <w:rsid w:val="00335857"/>
    <w:rsid w:val="00340965"/>
    <w:rsid w:val="003F7BE9"/>
    <w:rsid w:val="00415716"/>
    <w:rsid w:val="004479CC"/>
    <w:rsid w:val="004651DE"/>
    <w:rsid w:val="00473A7C"/>
    <w:rsid w:val="00481CBE"/>
    <w:rsid w:val="00492563"/>
    <w:rsid w:val="004C2C1A"/>
    <w:rsid w:val="004F34C4"/>
    <w:rsid w:val="0054153F"/>
    <w:rsid w:val="00581F18"/>
    <w:rsid w:val="005931F0"/>
    <w:rsid w:val="005F7DB7"/>
    <w:rsid w:val="006205B3"/>
    <w:rsid w:val="00621A69"/>
    <w:rsid w:val="00634DFB"/>
    <w:rsid w:val="00652372"/>
    <w:rsid w:val="006B1CF2"/>
    <w:rsid w:val="006E54F2"/>
    <w:rsid w:val="006F170C"/>
    <w:rsid w:val="00727F56"/>
    <w:rsid w:val="007546A3"/>
    <w:rsid w:val="007744B1"/>
    <w:rsid w:val="00791177"/>
    <w:rsid w:val="007F149E"/>
    <w:rsid w:val="007F7FF8"/>
    <w:rsid w:val="008160C0"/>
    <w:rsid w:val="00827152"/>
    <w:rsid w:val="008676E5"/>
    <w:rsid w:val="00870C53"/>
    <w:rsid w:val="008852B1"/>
    <w:rsid w:val="008B053E"/>
    <w:rsid w:val="008C054A"/>
    <w:rsid w:val="008D597C"/>
    <w:rsid w:val="008E4CC3"/>
    <w:rsid w:val="008E4FDB"/>
    <w:rsid w:val="00902E4D"/>
    <w:rsid w:val="00922BC3"/>
    <w:rsid w:val="009377D8"/>
    <w:rsid w:val="009B1A8B"/>
    <w:rsid w:val="009C7E19"/>
    <w:rsid w:val="00A145B1"/>
    <w:rsid w:val="00A27D03"/>
    <w:rsid w:val="00A45FA1"/>
    <w:rsid w:val="00A539D6"/>
    <w:rsid w:val="00A91C9E"/>
    <w:rsid w:val="00AC6184"/>
    <w:rsid w:val="00AC67BB"/>
    <w:rsid w:val="00AF0987"/>
    <w:rsid w:val="00B23DD1"/>
    <w:rsid w:val="00B55219"/>
    <w:rsid w:val="00B6627F"/>
    <w:rsid w:val="00B96D52"/>
    <w:rsid w:val="00C2520B"/>
    <w:rsid w:val="00C43C96"/>
    <w:rsid w:val="00C70936"/>
    <w:rsid w:val="00C92289"/>
    <w:rsid w:val="00D005ED"/>
    <w:rsid w:val="00D2209C"/>
    <w:rsid w:val="00D41E46"/>
    <w:rsid w:val="00D853AB"/>
    <w:rsid w:val="00DC6575"/>
    <w:rsid w:val="00DE61C0"/>
    <w:rsid w:val="00E06D43"/>
    <w:rsid w:val="00E43620"/>
    <w:rsid w:val="00E65CC2"/>
    <w:rsid w:val="00E86ECE"/>
    <w:rsid w:val="00EA1810"/>
    <w:rsid w:val="00ED02A4"/>
    <w:rsid w:val="00F24B5D"/>
    <w:rsid w:val="00F6102F"/>
    <w:rsid w:val="00FA2AC6"/>
    <w:rsid w:val="00FF2B60"/>
    <w:rsid w:val="03066ADC"/>
    <w:rsid w:val="04A103A3"/>
    <w:rsid w:val="06E8731C"/>
    <w:rsid w:val="09081DBA"/>
    <w:rsid w:val="0A4C6B2B"/>
    <w:rsid w:val="0E7E00A9"/>
    <w:rsid w:val="111B3A42"/>
    <w:rsid w:val="15730BF7"/>
    <w:rsid w:val="1812602F"/>
    <w:rsid w:val="18AB3826"/>
    <w:rsid w:val="1A6C627E"/>
    <w:rsid w:val="1A6F1974"/>
    <w:rsid w:val="1CB37C51"/>
    <w:rsid w:val="21FA2DB5"/>
    <w:rsid w:val="22065C61"/>
    <w:rsid w:val="25FE180C"/>
    <w:rsid w:val="26AC161F"/>
    <w:rsid w:val="26C40F4A"/>
    <w:rsid w:val="29025C57"/>
    <w:rsid w:val="2C7D55EC"/>
    <w:rsid w:val="2F3907E5"/>
    <w:rsid w:val="2F55270F"/>
    <w:rsid w:val="314962DD"/>
    <w:rsid w:val="33212AD4"/>
    <w:rsid w:val="399311EB"/>
    <w:rsid w:val="3A125DCB"/>
    <w:rsid w:val="42AA5A66"/>
    <w:rsid w:val="50AA6078"/>
    <w:rsid w:val="54FA2308"/>
    <w:rsid w:val="5AB90E47"/>
    <w:rsid w:val="608E59B3"/>
    <w:rsid w:val="66234D63"/>
    <w:rsid w:val="692239D8"/>
    <w:rsid w:val="6A8721FC"/>
    <w:rsid w:val="71896F98"/>
    <w:rsid w:val="74BC04A6"/>
    <w:rsid w:val="773F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4" w:after="104" w:line="0" w:lineRule="atLeast"/>
      <w:ind w:firstLine="0" w:firstLineChars="0"/>
      <w:jc w:val="center"/>
      <w:outlineLvl w:val="0"/>
    </w:pPr>
    <w:rPr>
      <w:rFonts w:ascii="Arial" w:hAnsi="Arial" w:eastAsia="穝灿砰"/>
      <w:sz w:val="32"/>
    </w:rPr>
  </w:style>
  <w:style w:type="paragraph" w:styleId="3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  <w:outlineLvl w:val="1"/>
    </w:pPr>
    <w:rPr>
      <w:sz w:val="28"/>
    </w:rPr>
  </w:style>
  <w:style w:type="paragraph" w:styleId="4">
    <w:name w:val="heading 3"/>
    <w:basedOn w:val="1"/>
    <w:next w:val="1"/>
    <w:qFormat/>
    <w:uiPriority w:val="0"/>
    <w:pPr>
      <w:spacing w:before="104" w:after="104"/>
      <w:ind w:firstLine="0" w:firstLineChars="0"/>
      <w:outlineLvl w:val="2"/>
    </w:pPr>
    <w:rPr>
      <w:rFonts w:eastAsia="穝灿砰"/>
    </w:rPr>
  </w:style>
  <w:style w:type="character" w:default="1" w:styleId="19">
    <w:name w:val="Default Paragraph Font"/>
    <w:link w:val="20"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toc 3"/>
    <w:basedOn w:val="1"/>
    <w:next w:val="1"/>
    <w:qFormat/>
    <w:uiPriority w:val="0"/>
    <w:pPr>
      <w:spacing w:line="305" w:lineRule="auto"/>
    </w:p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spacing w:after="104" w:line="0" w:lineRule="atLeast"/>
      <w:ind w:firstLine="0" w:firstLineChars="0"/>
    </w:pPr>
    <w:rPr>
      <w:rFonts w:ascii="Arial" w:hAnsi="Arial" w:eastAsia="穝灿砰"/>
      <w:sz w:val="28"/>
    </w:rPr>
  </w:style>
  <w:style w:type="paragraph" w:styleId="12">
    <w:name w:val="toc 4"/>
    <w:basedOn w:val="1"/>
    <w:next w:val="1"/>
    <w:qFormat/>
    <w:uiPriority w:val="0"/>
    <w:pPr>
      <w:spacing w:line="305" w:lineRule="auto"/>
      <w:ind w:firstLine="629" w:firstLineChars="0"/>
    </w:pPr>
  </w:style>
  <w:style w:type="paragraph" w:styleId="13">
    <w:name w:val="toc 2"/>
    <w:basedOn w:val="1"/>
    <w:next w:val="1"/>
    <w:qFormat/>
    <w:uiPriority w:val="0"/>
    <w:pPr>
      <w:spacing w:line="305" w:lineRule="auto"/>
      <w:ind w:firstLine="209" w:firstLineChars="0"/>
    </w:pPr>
  </w:style>
  <w:style w:type="paragraph" w:styleId="14">
    <w:name w:val="Normal (Web)"/>
    <w:basedOn w:val="1"/>
    <w:qFormat/>
    <w:uiPriority w:val="0"/>
    <w:pPr>
      <w:spacing w:beforeAutospacing="1" w:afterAutospacing="1"/>
    </w:pPr>
    <w:rPr>
      <w:sz w:val="24"/>
      <w:szCs w:val="24"/>
    </w:rPr>
  </w:style>
  <w:style w:type="paragraph" w:styleId="15">
    <w:name w:val="Title"/>
    <w:basedOn w:val="1"/>
    <w:qFormat/>
    <w:uiPriority w:val="0"/>
    <w:pPr>
      <w:spacing w:before="209" w:after="209" w:line="0" w:lineRule="atLeast"/>
      <w:ind w:firstLine="0" w:firstLineChars="0"/>
      <w:jc w:val="center"/>
    </w:pPr>
    <w:rPr>
      <w:rFonts w:ascii="Arial" w:hAnsi="Arial" w:eastAsia="穝灿砰"/>
      <w:sz w:val="52"/>
    </w:rPr>
  </w:style>
  <w:style w:type="paragraph" w:styleId="16">
    <w:name w:val="Body Text First Indent"/>
    <w:basedOn w:val="5"/>
    <w:qFormat/>
    <w:uiPriority w:val="0"/>
    <w:pPr>
      <w:ind w:firstLine="420" w:firstLineChars="100"/>
      <w:jc w:val="both"/>
    </w:pPr>
    <w:rPr>
      <w:kern w:val="2"/>
      <w:sz w:val="21"/>
      <w:szCs w:val="24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 Char Char Char Char"/>
    <w:basedOn w:val="1"/>
    <w:link w:val="19"/>
    <w:qFormat/>
    <w:uiPriority w:val="0"/>
    <w:pPr>
      <w:ind w:firstLine="0" w:firstLineChars="0"/>
      <w:jc w:val="both"/>
    </w:pPr>
    <w:rPr>
      <w:kern w:val="2"/>
      <w:sz w:val="21"/>
    </w:rPr>
  </w:style>
  <w:style w:type="character" w:styleId="21">
    <w:name w:val="Strong"/>
    <w:basedOn w:val="19"/>
    <w:qFormat/>
    <w:uiPriority w:val="0"/>
    <w:rPr>
      <w:b/>
      <w:bCs/>
    </w:rPr>
  </w:style>
  <w:style w:type="character" w:styleId="22">
    <w:name w:val="page number"/>
    <w:basedOn w:val="19"/>
    <w:qFormat/>
    <w:uiPriority w:val="0"/>
  </w:style>
  <w:style w:type="character" w:styleId="23">
    <w:name w:val="Hyperlink"/>
    <w:basedOn w:val="19"/>
    <w:qFormat/>
    <w:uiPriority w:val="0"/>
    <w:rPr>
      <w:color w:val="0000FF"/>
      <w:u w:val="single"/>
    </w:rPr>
  </w:style>
  <w:style w:type="paragraph" w:customStyle="1" w:styleId="2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目录标题"/>
    <w:basedOn w:val="1"/>
    <w:qFormat/>
    <w:uiPriority w:val="0"/>
    <w:pPr>
      <w:spacing w:before="209" w:after="209" w:line="0" w:lineRule="atLeast"/>
      <w:jc w:val="center"/>
    </w:pPr>
    <w:rPr>
      <w:rFonts w:ascii="Arial" w:hAnsi="Arial" w:eastAsia="穝灿砰"/>
      <w:spacing w:val="209"/>
      <w:sz w:val="52"/>
    </w:rPr>
  </w:style>
  <w:style w:type="paragraph" w:customStyle="1" w:styleId="26">
    <w:name w:val="文章附标题"/>
    <w:basedOn w:val="1"/>
    <w:qFormat/>
    <w:uiPriority w:val="0"/>
    <w:pPr>
      <w:spacing w:before="104" w:after="104" w:line="0" w:lineRule="atLeast"/>
      <w:ind w:firstLine="0" w:firstLineChars="0"/>
      <w:jc w:val="center"/>
    </w:pPr>
    <w:rPr>
      <w:sz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A4&#27169;&#29256;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A4模版.wpt</Template>
  <Company>dzs</Company>
  <Pages>3</Pages>
  <Words>721</Words>
  <Characters>749</Characters>
  <Lines>59</Lines>
  <Paragraphs>16</Paragraphs>
  <TotalTime>14</TotalTime>
  <ScaleCrop>false</ScaleCrop>
  <LinksUpToDate>false</LinksUpToDate>
  <CharactersWithSpaces>1198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2017-04-27T03:16:00Z</dcterms:created>
  <dc:creator>许燕</dc:creator>
  <cp:lastModifiedBy>宁静</cp:lastModifiedBy>
  <cp:lastPrinted>2023-05-29T07:03:00Z</cp:lastPrinted>
  <dcterms:modified xsi:type="dcterms:W3CDTF">2023-07-13T07:49:33Z</dcterms:modified>
  <dc:title>巴中市质量技术监督局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432317026_btnclosed</vt:lpwstr>
  </property>
  <property fmtid="{D5CDD505-2E9C-101B-9397-08002B2CF9AE}" pid="4" name="ICV">
    <vt:lpwstr>55D14DD4D7274214A17AE7D0F08CA9C1</vt:lpwstr>
  </property>
</Properties>
</file>