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Pr="00461154" w:rsidRDefault="00DC7CBA" w:rsidP="00461154">
      <w:pPr>
        <w:adjustRightInd w:val="0"/>
        <w:snapToGrid w:val="0"/>
        <w:jc w:val="center"/>
        <w:outlineLvl w:val="0"/>
        <w:rPr>
          <w:rFonts w:ascii="方正小标宋简体" w:eastAsia="方正小标宋简体" w:hAnsi="宋体"/>
          <w:b/>
          <w:color w:val="000000"/>
          <w:sz w:val="72"/>
          <w:szCs w:val="72"/>
        </w:rPr>
      </w:pPr>
      <w:bookmarkStart w:id="1" w:name="_Toc15377193"/>
      <w:bookmarkStart w:id="2" w:name="_Toc15377425"/>
      <w:bookmarkStart w:id="3" w:name="_Toc15378441"/>
      <w:bookmarkStart w:id="4" w:name="_Toc15396475"/>
      <w:bookmarkStart w:id="5" w:name="_Toc15396597"/>
      <w:r w:rsidRPr="00461154">
        <w:rPr>
          <w:rFonts w:ascii="方正小标宋简体" w:eastAsia="方正小标宋简体" w:hAnsi="黑体" w:hint="eastAsia"/>
          <w:b/>
          <w:color w:val="000000"/>
          <w:sz w:val="72"/>
          <w:szCs w:val="72"/>
        </w:rPr>
        <w:t>201</w:t>
      </w:r>
      <w:r w:rsidR="001B4A61" w:rsidRPr="00461154">
        <w:rPr>
          <w:rFonts w:ascii="方正小标宋简体" w:eastAsia="方正小标宋简体" w:hAnsi="黑体" w:hint="eastAsia"/>
          <w:b/>
          <w:color w:val="000000"/>
          <w:sz w:val="72"/>
          <w:szCs w:val="72"/>
        </w:rPr>
        <w:t>9</w:t>
      </w:r>
      <w:r w:rsidRPr="00461154">
        <w:rPr>
          <w:rFonts w:ascii="方正小标宋简体" w:eastAsia="方正小标宋简体" w:hAnsi="宋体" w:hint="eastAsia"/>
          <w:b/>
          <w:color w:val="000000"/>
          <w:sz w:val="72"/>
          <w:szCs w:val="72"/>
        </w:rPr>
        <w:t>年度</w:t>
      </w:r>
      <w:bookmarkEnd w:id="1"/>
      <w:bookmarkEnd w:id="2"/>
      <w:bookmarkEnd w:id="3"/>
      <w:bookmarkEnd w:id="4"/>
      <w:bookmarkEnd w:id="5"/>
    </w:p>
    <w:p w:rsidR="00DC7CBA" w:rsidRPr="00461154" w:rsidRDefault="00F749A6" w:rsidP="00461154">
      <w:pPr>
        <w:adjustRightInd w:val="0"/>
        <w:snapToGrid w:val="0"/>
        <w:jc w:val="center"/>
        <w:outlineLvl w:val="0"/>
        <w:rPr>
          <w:rFonts w:ascii="方正小标宋简体" w:eastAsia="方正小标宋简体" w:hAnsi="宋体"/>
          <w:b/>
          <w:color w:val="000000"/>
          <w:sz w:val="72"/>
          <w:szCs w:val="72"/>
        </w:rPr>
      </w:pPr>
      <w:bookmarkStart w:id="6" w:name="_Toc15377194"/>
      <w:bookmarkStart w:id="7" w:name="_Toc15377426"/>
      <w:bookmarkStart w:id="8" w:name="_Toc15378442"/>
      <w:bookmarkStart w:id="9" w:name="_Toc15396476"/>
      <w:bookmarkStart w:id="10" w:name="_Toc15396598"/>
      <w:r w:rsidRPr="00461154">
        <w:rPr>
          <w:rFonts w:ascii="方正小标宋简体" w:eastAsia="方正小标宋简体" w:hAnsi="宋体" w:hint="eastAsia"/>
          <w:b/>
          <w:color w:val="000000"/>
          <w:sz w:val="72"/>
          <w:szCs w:val="72"/>
        </w:rPr>
        <w:t>南江县</w:t>
      </w:r>
      <w:bookmarkStart w:id="11" w:name="_Toc15306268"/>
      <w:bookmarkEnd w:id="0"/>
      <w:r w:rsidR="00A268C4" w:rsidRPr="00461154">
        <w:rPr>
          <w:rFonts w:ascii="方正小标宋简体" w:eastAsia="方正小标宋简体" w:hAnsi="宋体" w:hint="eastAsia"/>
          <w:b/>
          <w:color w:val="000000"/>
          <w:sz w:val="72"/>
          <w:szCs w:val="72"/>
        </w:rPr>
        <w:t>部门决算</w:t>
      </w:r>
      <w:bookmarkEnd w:id="6"/>
      <w:bookmarkEnd w:id="7"/>
      <w:bookmarkEnd w:id="8"/>
      <w:bookmarkEnd w:id="9"/>
      <w:bookmarkEnd w:id="10"/>
      <w:bookmarkEnd w:id="11"/>
      <w:r w:rsidR="00D11960">
        <w:rPr>
          <w:rFonts w:ascii="方正小标宋简体" w:eastAsia="方正小标宋简体" w:hAnsi="宋体" w:hint="eastAsia"/>
          <w:b/>
          <w:color w:val="000000"/>
          <w:sz w:val="72"/>
          <w:szCs w:val="72"/>
        </w:rPr>
        <w:t>编制</w:t>
      </w:r>
      <w:r w:rsidR="00461154" w:rsidRPr="00461154">
        <w:rPr>
          <w:rFonts w:ascii="方正小标宋简体" w:eastAsia="方正小标宋简体" w:hAnsi="宋体" w:hint="eastAsia"/>
          <w:b/>
          <w:color w:val="000000"/>
          <w:sz w:val="72"/>
          <w:szCs w:val="72"/>
        </w:rPr>
        <w:t>说明</w:t>
      </w:r>
    </w:p>
    <w:p w:rsidR="002B2613" w:rsidRDefault="002B2613" w:rsidP="00DC7CBA">
      <w:pPr>
        <w:adjustRightInd w:val="0"/>
        <w:snapToGrid w:val="0"/>
        <w:spacing w:line="360" w:lineRule="auto"/>
        <w:jc w:val="center"/>
        <w:outlineLvl w:val="0"/>
        <w:rPr>
          <w:rFonts w:ascii="方正小标宋简体" w:eastAsia="方正小标宋简体" w:hAnsi="宋体"/>
          <w:b/>
          <w:color w:val="000000"/>
          <w:sz w:val="52"/>
          <w:szCs w:val="52"/>
        </w:rPr>
      </w:pPr>
    </w:p>
    <w:p w:rsidR="00461154" w:rsidRDefault="00461154" w:rsidP="00DC7CBA">
      <w:pPr>
        <w:adjustRightInd w:val="0"/>
        <w:snapToGrid w:val="0"/>
        <w:spacing w:line="360" w:lineRule="auto"/>
        <w:jc w:val="center"/>
        <w:outlineLvl w:val="0"/>
        <w:rPr>
          <w:rFonts w:ascii="方正小标宋简体" w:eastAsia="方正小标宋简体" w:hAnsi="宋体"/>
          <w:b/>
          <w:color w:val="000000"/>
          <w:sz w:val="52"/>
          <w:szCs w:val="52"/>
        </w:rPr>
      </w:pPr>
    </w:p>
    <w:p w:rsidR="00461154" w:rsidRDefault="00461154" w:rsidP="00DC7CBA">
      <w:pPr>
        <w:adjustRightInd w:val="0"/>
        <w:snapToGrid w:val="0"/>
        <w:spacing w:line="360" w:lineRule="auto"/>
        <w:jc w:val="center"/>
        <w:outlineLvl w:val="0"/>
        <w:rPr>
          <w:rFonts w:ascii="方正小标宋简体" w:eastAsia="方正小标宋简体" w:hAnsi="宋体"/>
          <w:b/>
          <w:color w:val="000000"/>
          <w:sz w:val="52"/>
          <w:szCs w:val="52"/>
        </w:rPr>
      </w:pPr>
    </w:p>
    <w:p w:rsidR="00461154" w:rsidRDefault="00461154" w:rsidP="00DC7CBA">
      <w:pPr>
        <w:adjustRightInd w:val="0"/>
        <w:snapToGrid w:val="0"/>
        <w:spacing w:line="360" w:lineRule="auto"/>
        <w:jc w:val="center"/>
        <w:outlineLvl w:val="0"/>
        <w:rPr>
          <w:rFonts w:ascii="方正小标宋简体" w:eastAsia="方正小标宋简体" w:hAnsi="宋体"/>
          <w:b/>
          <w:color w:val="000000"/>
          <w:sz w:val="52"/>
          <w:szCs w:val="52"/>
        </w:rPr>
      </w:pPr>
    </w:p>
    <w:p w:rsidR="00461154" w:rsidRDefault="00461154" w:rsidP="00DC7CBA">
      <w:pPr>
        <w:adjustRightInd w:val="0"/>
        <w:snapToGrid w:val="0"/>
        <w:spacing w:line="360" w:lineRule="auto"/>
        <w:jc w:val="center"/>
        <w:outlineLvl w:val="0"/>
        <w:rPr>
          <w:rFonts w:ascii="方正小标宋简体" w:eastAsia="方正小标宋简体" w:hAnsi="宋体"/>
          <w:b/>
          <w:color w:val="000000"/>
          <w:sz w:val="52"/>
          <w:szCs w:val="52"/>
        </w:rPr>
      </w:pPr>
    </w:p>
    <w:p w:rsidR="00461154" w:rsidRDefault="00461154" w:rsidP="00461154">
      <w:pPr>
        <w:adjustRightInd w:val="0"/>
        <w:snapToGrid w:val="0"/>
        <w:spacing w:line="360" w:lineRule="auto"/>
        <w:jc w:val="center"/>
        <w:outlineLvl w:val="0"/>
        <w:rPr>
          <w:rFonts w:ascii="方正小标宋简体" w:eastAsia="方正小标宋简体" w:hAnsi="宋体"/>
          <w:b/>
          <w:color w:val="000000"/>
          <w:sz w:val="52"/>
          <w:szCs w:val="52"/>
        </w:rPr>
      </w:pPr>
      <w:r>
        <w:rPr>
          <w:rFonts w:ascii="方正小标宋简体" w:eastAsia="方正小标宋简体" w:hAnsi="宋体" w:hint="eastAsia"/>
          <w:b/>
          <w:color w:val="000000"/>
          <w:sz w:val="52"/>
          <w:szCs w:val="52"/>
        </w:rPr>
        <w:t>南江县</w:t>
      </w:r>
      <w:r w:rsidR="00B5658E">
        <w:rPr>
          <w:rFonts w:ascii="方正小标宋简体" w:eastAsia="方正小标宋简体" w:hAnsi="宋体" w:hint="eastAsia"/>
          <w:b/>
          <w:color w:val="000000"/>
          <w:sz w:val="52"/>
          <w:szCs w:val="52"/>
        </w:rPr>
        <w:t>兴马镇人民政府</w:t>
      </w:r>
    </w:p>
    <w:p w:rsidR="00461154" w:rsidRPr="00D764C4" w:rsidRDefault="00461154" w:rsidP="00DC7CBA">
      <w:pPr>
        <w:adjustRightInd w:val="0"/>
        <w:snapToGrid w:val="0"/>
        <w:spacing w:line="360" w:lineRule="auto"/>
        <w:jc w:val="center"/>
        <w:outlineLvl w:val="0"/>
        <w:rPr>
          <w:rFonts w:ascii="方正小标宋简体" w:eastAsia="方正小标宋简体" w:hAnsi="宋体"/>
          <w:b/>
          <w:color w:val="000000"/>
          <w:sz w:val="52"/>
          <w:szCs w:val="52"/>
        </w:rPr>
      </w:pPr>
    </w:p>
    <w:p w:rsidR="000D1D50" w:rsidRPr="00461154" w:rsidRDefault="00DC7CBA" w:rsidP="00461154">
      <w:pPr>
        <w:widowControl/>
        <w:jc w:val="center"/>
        <w:rPr>
          <w:rStyle w:val="1Char"/>
          <w:rFonts w:ascii="黑体" w:eastAsia="黑体" w:hAnsi="黑体"/>
          <w:b w:val="0"/>
        </w:rPr>
      </w:pPr>
      <w:r>
        <w:rPr>
          <w:rFonts w:ascii="方正小标宋简体" w:eastAsia="方正小标宋简体" w:hAnsi="宋体"/>
          <w:color w:val="000000"/>
          <w:sz w:val="36"/>
          <w:szCs w:val="36"/>
        </w:rPr>
        <w:br w:type="page"/>
      </w:r>
      <w:bookmarkStart w:id="12" w:name="_Toc15377196"/>
      <w:bookmarkStart w:id="13" w:name="_Toc15396599"/>
      <w:r w:rsidR="00A268C4" w:rsidRPr="00461154">
        <w:rPr>
          <w:rFonts w:ascii="黑体" w:eastAsia="黑体" w:hAnsi="黑体" w:hint="eastAsia"/>
          <w:sz w:val="44"/>
          <w:szCs w:val="44"/>
        </w:rPr>
        <w:lastRenderedPageBreak/>
        <w:t xml:space="preserve">第一部分 </w:t>
      </w:r>
      <w:r w:rsidR="00A268C4" w:rsidRPr="00461154">
        <w:rPr>
          <w:rStyle w:val="1Char"/>
          <w:rFonts w:ascii="黑体" w:eastAsia="黑体" w:hAnsi="黑体" w:hint="eastAsia"/>
          <w:b w:val="0"/>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0F5028"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w:t>
      </w:r>
    </w:p>
    <w:p w:rsidR="000F5028" w:rsidRDefault="000F5028" w:rsidP="000F5028">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1．主要职能。</w:t>
      </w:r>
    </w:p>
    <w:p w:rsidR="000D1D50" w:rsidRPr="000F5028" w:rsidRDefault="000F5028" w:rsidP="000F5028">
      <w:pPr>
        <w:spacing w:line="600" w:lineRule="exact"/>
        <w:ind w:leftChars="105" w:left="220" w:firstLineChars="150" w:firstLine="480"/>
        <w:rPr>
          <w:rFonts w:ascii="仿宋" w:eastAsia="仿宋" w:hAnsi="仿宋"/>
          <w:color w:val="000000"/>
          <w:sz w:val="32"/>
          <w:szCs w:val="32"/>
        </w:rPr>
      </w:pPr>
      <w:r>
        <w:rPr>
          <w:rFonts w:ascii="仿宋" w:eastAsia="仿宋" w:hAnsi="仿宋" w:hint="eastAsia"/>
          <w:color w:val="4E4342"/>
          <w:sz w:val="32"/>
          <w:szCs w:val="32"/>
        </w:rPr>
        <w:t>贯彻党的路线、方针、政策和国家的法律法规，稳定农村基本经济制度，承担促进经济发展、加强社会管理、搞好公共服务、维护社会稳定和巩固基层政权等职能，推动物质文明、政治文明、精神文明和生态文明协调发展。</w:t>
      </w:r>
      <w:r>
        <w:rPr>
          <w:rFonts w:ascii="仿宋" w:eastAsia="仿宋" w:hAnsi="仿宋" w:hint="eastAsia"/>
          <w:color w:val="000000"/>
          <w:sz w:val="32"/>
          <w:szCs w:val="32"/>
        </w:rPr>
        <w:t xml:space="preserve">　</w:t>
      </w:r>
      <w:bookmarkEnd w:id="16"/>
      <w:bookmarkEnd w:id="17"/>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w:t>
      </w:r>
      <w:r w:rsidR="001B4A61">
        <w:rPr>
          <w:rFonts w:ascii="仿宋" w:eastAsia="仿宋" w:hAnsi="仿宋" w:hint="eastAsia"/>
          <w:bCs/>
          <w:color w:val="000000"/>
          <w:sz w:val="32"/>
          <w:szCs w:val="32"/>
        </w:rPr>
        <w:t>9</w:t>
      </w:r>
      <w:r w:rsidRPr="00CE49DA">
        <w:rPr>
          <w:rFonts w:ascii="仿宋" w:eastAsia="仿宋" w:hAnsi="仿宋" w:hint="eastAsia"/>
          <w:bCs/>
          <w:color w:val="000000"/>
          <w:sz w:val="32"/>
          <w:szCs w:val="32"/>
        </w:rPr>
        <w:t>年重点工作完成情况。</w:t>
      </w:r>
      <w:bookmarkEnd w:id="18"/>
      <w:bookmarkEnd w:id="19"/>
    </w:p>
    <w:p w:rsidR="000F5028" w:rsidRP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（一）抓从严治党，强化基层党建工作</w:t>
      </w:r>
    </w:p>
    <w:p w:rsid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以“党建提升年”为主线，对标“持续推进七大提升”总体要求，将基层党建与中心工作紧密结合，为加快建设山青业旺家和人富小康兴马提供坚强组织保证。一是推进阵地建设提升；二是推进制度体系提升；三是推进组织能力提升；四是推进党建文化提升；五是推进队伍素质提升；六是推进党风廉政建设和反腐败工作引导力、执行力、公信力提升；七是推进群众满意度提升。</w:t>
      </w:r>
    </w:p>
    <w:p w:rsidR="000F5028" w:rsidRP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（二）持之以恒抓脱贫攻坚，全力巩固脱贫成效</w:t>
      </w:r>
    </w:p>
    <w:p w:rsidR="000F5028" w:rsidRP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一是持续巩固推进软硬件全面改善；二是持续巩固推进倾情帮扶，三是持续巩固推进政策兑现落实。</w:t>
      </w:r>
    </w:p>
    <w:p w:rsidR="000F5028" w:rsidRP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lastRenderedPageBreak/>
        <w:t>（三）群策群力抓乡村振兴，强力推动经济发展</w:t>
      </w:r>
    </w:p>
    <w:p w:rsidR="000F5028" w:rsidRP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一是着力完善础建设施建设；二是着力激活乡村精神文化；三是着力推进特色产业提档升级；四是着力提升农村人居环境；五是着力盘活用好资产资源。</w:t>
      </w:r>
    </w:p>
    <w:p w:rsidR="000F5028" w:rsidRP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 xml:space="preserve">（四）一以贯之抓和谐民生，维护社会平安稳定 </w:t>
      </w:r>
    </w:p>
    <w:p w:rsidR="000F5028" w:rsidRP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一是着力保障民生福祉；二是加快推进重点工程建设；三是大力发展社会事业；四是严守安全生产红线；五是扎实开展“扫黑除恶”。</w:t>
      </w:r>
    </w:p>
    <w:p w:rsidR="000F5028" w:rsidRPr="000F5028"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（五）凝心聚力抓自身建设，着力提升履职能力</w:t>
      </w:r>
    </w:p>
    <w:p w:rsidR="000F5028" w:rsidRPr="00CE49DA" w:rsidRDefault="000F5028" w:rsidP="000F5028">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0F5028">
        <w:rPr>
          <w:rFonts w:ascii="仿宋" w:eastAsia="仿宋" w:hAnsi="仿宋" w:hint="eastAsia"/>
          <w:bCs/>
          <w:color w:val="000000"/>
          <w:sz w:val="32"/>
          <w:szCs w:val="32"/>
        </w:rPr>
        <w:t>一是始终坚持党的领导；二是始终坚持奋发作为；三是始终坚持勤政为民；四是始终坚持公平正义；五是始终坚持廉洁本色。</w:t>
      </w:r>
    </w:p>
    <w:p w:rsidR="000D1D50" w:rsidRPr="00CE49DA" w:rsidRDefault="00A268C4" w:rsidP="00971997">
      <w:pPr>
        <w:pStyle w:val="2"/>
        <w:rPr>
          <w:rStyle w:val="2Char"/>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0D1D50" w:rsidRPr="00CE49DA" w:rsidRDefault="000F5028" w:rsidP="003216A9">
      <w:pPr>
        <w:ind w:firstLineChars="250" w:firstLine="800"/>
        <w:rPr>
          <w:rFonts w:ascii="仿宋" w:eastAsia="仿宋" w:hAnsi="仿宋"/>
          <w:sz w:val="32"/>
          <w:szCs w:val="32"/>
        </w:rPr>
      </w:pPr>
      <w:r>
        <w:rPr>
          <w:rFonts w:ascii="仿宋" w:eastAsia="仿宋" w:hAnsi="仿宋" w:hint="eastAsia"/>
          <w:sz w:val="32"/>
          <w:szCs w:val="32"/>
        </w:rPr>
        <w:t>南江县兴马镇人民政府</w:t>
      </w:r>
      <w:r w:rsidR="00A268C4" w:rsidRPr="00CE49DA">
        <w:rPr>
          <w:rFonts w:ascii="仿宋" w:eastAsia="仿宋" w:hAnsi="仿宋" w:hint="eastAsia"/>
          <w:sz w:val="32"/>
          <w:szCs w:val="32"/>
        </w:rPr>
        <w:t>下属二级单位</w:t>
      </w:r>
      <w:r>
        <w:rPr>
          <w:rFonts w:ascii="仿宋" w:eastAsia="仿宋" w:hAnsi="仿宋" w:hint="eastAsia"/>
          <w:sz w:val="32"/>
          <w:szCs w:val="32"/>
        </w:rPr>
        <w:t>4</w:t>
      </w:r>
      <w:r w:rsidR="00A268C4" w:rsidRPr="00CE49DA">
        <w:rPr>
          <w:rFonts w:ascii="仿宋" w:eastAsia="仿宋" w:hAnsi="仿宋" w:hint="eastAsia"/>
          <w:sz w:val="32"/>
          <w:szCs w:val="32"/>
        </w:rPr>
        <w:t>个，其中行政单位</w:t>
      </w:r>
      <w:r>
        <w:rPr>
          <w:rFonts w:ascii="仿宋" w:eastAsia="仿宋" w:hAnsi="仿宋" w:hint="eastAsia"/>
          <w:sz w:val="32"/>
          <w:szCs w:val="32"/>
        </w:rPr>
        <w:t>1</w:t>
      </w:r>
      <w:r w:rsidR="00A268C4" w:rsidRPr="00CE49DA">
        <w:rPr>
          <w:rFonts w:ascii="仿宋" w:eastAsia="仿宋" w:hAnsi="仿宋" w:hint="eastAsia"/>
          <w:sz w:val="32"/>
          <w:szCs w:val="32"/>
        </w:rPr>
        <w:t>个，其他事业单位</w:t>
      </w:r>
      <w:r>
        <w:rPr>
          <w:rFonts w:ascii="仿宋" w:eastAsia="仿宋" w:hAnsi="仿宋" w:hint="eastAsia"/>
          <w:sz w:val="32"/>
          <w:szCs w:val="32"/>
        </w:rPr>
        <w:t>3</w:t>
      </w:r>
      <w:r w:rsidR="00A268C4" w:rsidRPr="00CE49DA">
        <w:rPr>
          <w:rFonts w:ascii="仿宋" w:eastAsia="仿宋" w:hAnsi="仿宋" w:hint="eastAsia"/>
          <w:sz w:val="32"/>
          <w:szCs w:val="32"/>
        </w:rPr>
        <w:t>个。</w:t>
      </w:r>
    </w:p>
    <w:p w:rsidR="000D1D50" w:rsidRPr="00CE49DA" w:rsidRDefault="00A268C4">
      <w:pPr>
        <w:pStyle w:val="a3"/>
        <w:adjustRightInd w:val="0"/>
        <w:snapToGrid w:val="0"/>
        <w:spacing w:before="93" w:line="600" w:lineRule="exact"/>
        <w:ind w:firstLineChars="210" w:firstLine="672"/>
        <w:rPr>
          <w:rFonts w:ascii="仿宋" w:eastAsia="仿宋" w:hAnsi="仿宋"/>
          <w:color w:val="000000"/>
          <w:sz w:val="32"/>
          <w:szCs w:val="32"/>
        </w:rPr>
      </w:pPr>
      <w:r w:rsidRPr="00CE49DA">
        <w:rPr>
          <w:rFonts w:ascii="仿宋" w:eastAsia="仿宋" w:hAnsi="仿宋" w:hint="eastAsia"/>
          <w:color w:val="000000"/>
          <w:sz w:val="32"/>
          <w:szCs w:val="32"/>
        </w:rPr>
        <w:t>纳入</w:t>
      </w:r>
      <w:r w:rsidR="000F5028">
        <w:rPr>
          <w:rFonts w:ascii="仿宋" w:eastAsia="仿宋" w:hAnsi="仿宋" w:hint="eastAsia"/>
          <w:color w:val="000000"/>
          <w:sz w:val="32"/>
          <w:szCs w:val="32"/>
        </w:rPr>
        <w:t>南江县兴马镇人民政府</w:t>
      </w:r>
      <w:r w:rsidR="001B4A61">
        <w:rPr>
          <w:rFonts w:ascii="仿宋" w:eastAsia="仿宋" w:hAnsi="仿宋" w:hint="eastAsia"/>
          <w:color w:val="000000"/>
          <w:sz w:val="32"/>
          <w:szCs w:val="32"/>
        </w:rPr>
        <w:t>2019</w:t>
      </w:r>
      <w:r w:rsidRPr="00CE49DA">
        <w:rPr>
          <w:rFonts w:ascii="仿宋" w:eastAsia="仿宋" w:hAnsi="仿宋" w:hint="eastAsia"/>
          <w:color w:val="000000"/>
          <w:sz w:val="32"/>
          <w:szCs w:val="32"/>
        </w:rPr>
        <w:t>年度部门决算编制范围的二级预算单位包括：</w:t>
      </w:r>
    </w:p>
    <w:p w:rsidR="000D1D50" w:rsidRPr="00CE49DA" w:rsidRDefault="000F5028">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政府本级</w:t>
      </w:r>
    </w:p>
    <w:p w:rsidR="000D1D50" w:rsidRPr="00CE49DA" w:rsidRDefault="000F5028">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会计核算中心</w:t>
      </w:r>
    </w:p>
    <w:p w:rsidR="000D1D50" w:rsidRDefault="000F5028">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社会服务中心</w:t>
      </w:r>
    </w:p>
    <w:p w:rsidR="000F5028" w:rsidRPr="00CE49DA" w:rsidRDefault="000F5028">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lastRenderedPageBreak/>
        <w:t>农业服务中心</w:t>
      </w:r>
    </w:p>
    <w:p w:rsidR="000D1D50" w:rsidRPr="00CE49DA" w:rsidRDefault="000D1D50">
      <w:pPr>
        <w:pStyle w:val="a3"/>
        <w:adjustRightInd w:val="0"/>
        <w:snapToGrid w:val="0"/>
        <w:spacing w:before="93" w:line="600" w:lineRule="exact"/>
        <w:ind w:firstLineChars="350" w:firstLine="1120"/>
        <w:rPr>
          <w:rFonts w:ascii="仿宋" w:eastAsia="仿宋" w:hAnsi="仿宋"/>
          <w:color w:val="000000"/>
          <w:sz w:val="32"/>
          <w:szCs w:val="32"/>
        </w:rPr>
      </w:pPr>
    </w:p>
    <w:p w:rsidR="000D1D50" w:rsidRPr="00CE49DA" w:rsidRDefault="00A268C4">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lastRenderedPageBreak/>
        <w:t>第二部分</w:t>
      </w:r>
      <w:r w:rsidRPr="00065F8F">
        <w:rPr>
          <w:rStyle w:val="1Char"/>
          <w:rFonts w:ascii="黑体" w:eastAsia="黑体" w:hAnsi="黑体" w:hint="eastAsia"/>
        </w:rPr>
        <w:t>201</w:t>
      </w:r>
      <w:r w:rsidR="001B4A61">
        <w:rPr>
          <w:rStyle w:val="1Char"/>
          <w:rFonts w:ascii="黑体" w:eastAsia="黑体" w:hAnsi="黑体" w:hint="eastAsia"/>
        </w:rPr>
        <w:t>9</w:t>
      </w:r>
      <w:r w:rsidRPr="00065F8F">
        <w:rPr>
          <w:rStyle w:val="1Char"/>
          <w:rFonts w:ascii="黑体" w:eastAsia="黑体" w:hAnsi="黑体" w:hint="eastAsia"/>
        </w:rPr>
        <w:t>年度部门决算情况说明</w:t>
      </w:r>
      <w:bookmarkEnd w:id="22"/>
      <w:bookmarkEnd w:id="23"/>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0D1D50" w:rsidRDefault="001B4A6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w:t>
      </w:r>
      <w:r w:rsidR="00A268C4" w:rsidRPr="00CE49DA">
        <w:rPr>
          <w:rFonts w:ascii="仿宋" w:eastAsia="仿宋" w:hAnsi="仿宋" w:hint="eastAsia"/>
          <w:color w:val="000000"/>
          <w:sz w:val="32"/>
          <w:szCs w:val="32"/>
        </w:rPr>
        <w:t>年度收、支总计</w:t>
      </w:r>
      <w:r w:rsidR="000F5028">
        <w:rPr>
          <w:rFonts w:ascii="仿宋" w:eastAsia="仿宋" w:hAnsi="仿宋" w:hint="eastAsia"/>
          <w:color w:val="000000"/>
          <w:sz w:val="32"/>
          <w:szCs w:val="32"/>
        </w:rPr>
        <w:t>1205.76</w:t>
      </w:r>
      <w:r w:rsidR="00A268C4" w:rsidRPr="00CE49DA">
        <w:rPr>
          <w:rFonts w:ascii="仿宋" w:eastAsia="仿宋" w:hAnsi="仿宋" w:hint="eastAsia"/>
          <w:color w:val="000000"/>
          <w:sz w:val="32"/>
          <w:szCs w:val="32"/>
        </w:rPr>
        <w:t>万元。与</w:t>
      </w:r>
      <w:r>
        <w:rPr>
          <w:rFonts w:ascii="仿宋" w:eastAsia="仿宋" w:hAnsi="仿宋" w:hint="eastAsia"/>
          <w:color w:val="000000"/>
          <w:sz w:val="32"/>
          <w:szCs w:val="32"/>
        </w:rPr>
        <w:t>2018</w:t>
      </w:r>
      <w:r w:rsidR="00A268C4" w:rsidRPr="00CE49DA">
        <w:rPr>
          <w:rFonts w:ascii="仿宋" w:eastAsia="仿宋" w:hAnsi="仿宋" w:hint="eastAsia"/>
          <w:color w:val="000000"/>
          <w:sz w:val="32"/>
          <w:szCs w:val="32"/>
        </w:rPr>
        <w:t>年相比，收、支总计各减少</w:t>
      </w:r>
      <w:r w:rsidR="007963FF">
        <w:rPr>
          <w:rFonts w:ascii="仿宋" w:eastAsia="仿宋" w:hAnsi="仿宋" w:hint="eastAsia"/>
          <w:color w:val="000000"/>
          <w:sz w:val="32"/>
          <w:szCs w:val="32"/>
        </w:rPr>
        <w:t>35.46</w:t>
      </w:r>
      <w:r w:rsidR="00A268C4" w:rsidRPr="00CE49DA">
        <w:rPr>
          <w:rFonts w:ascii="仿宋" w:eastAsia="仿宋" w:hAnsi="仿宋" w:hint="eastAsia"/>
          <w:color w:val="000000"/>
          <w:sz w:val="32"/>
          <w:szCs w:val="32"/>
        </w:rPr>
        <w:t>万元，下降</w:t>
      </w:r>
      <w:r w:rsidR="007963FF">
        <w:rPr>
          <w:rFonts w:ascii="仿宋" w:eastAsia="仿宋" w:hAnsi="仿宋" w:hint="eastAsia"/>
          <w:color w:val="000000"/>
          <w:sz w:val="32"/>
          <w:szCs w:val="32"/>
        </w:rPr>
        <w:t>22.72</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。主要变动原因是</w:t>
      </w:r>
      <w:r w:rsidR="007963FF">
        <w:rPr>
          <w:rFonts w:ascii="仿宋" w:eastAsia="仿宋" w:hAnsi="仿宋" w:hint="eastAsia"/>
          <w:color w:val="000000"/>
          <w:sz w:val="32"/>
          <w:szCs w:val="32"/>
        </w:rPr>
        <w:t>项目预算及人员减少并压缩公用经费</w:t>
      </w:r>
      <w:r w:rsidR="00774834">
        <w:rPr>
          <w:rFonts w:ascii="仿宋" w:eastAsia="仿宋" w:hAnsi="仿宋" w:hint="eastAsia"/>
          <w:color w:val="000000"/>
          <w:sz w:val="32"/>
          <w:szCs w:val="32"/>
        </w:rPr>
        <w:t>。</w:t>
      </w:r>
    </w:p>
    <w:p w:rsidR="00A82D47" w:rsidRPr="00CE49DA" w:rsidRDefault="00A82D47" w:rsidP="00A82D47">
      <w:pPr>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524375" cy="301942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524375" cy="3019425"/>
                    </a:xfrm>
                    <a:prstGeom prst="rect">
                      <a:avLst/>
                    </a:prstGeom>
                    <a:noFill/>
                    <a:ln w="9525">
                      <a:noFill/>
                      <a:miter lim="800000"/>
                      <a:headEnd/>
                      <a:tailEnd/>
                    </a:ln>
                  </pic:spPr>
                </pic:pic>
              </a:graphicData>
            </a:graphic>
          </wp:inline>
        </w:drawing>
      </w:r>
    </w:p>
    <w:p w:rsidR="000D1D50" w:rsidRPr="00A82D47" w:rsidRDefault="00A268C4" w:rsidP="00A82D47">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w:t>
      </w:r>
      <w:bookmarkStart w:id="26" w:name="OLE_LINK1"/>
      <w:r w:rsidRPr="00CE49DA">
        <w:rPr>
          <w:rFonts w:ascii="仿宋" w:eastAsia="仿宋" w:hAnsi="仿宋" w:hint="eastAsia"/>
          <w:color w:val="000000" w:themeColor="text1"/>
          <w:sz w:val="32"/>
          <w:szCs w:val="32"/>
        </w:rPr>
        <w:t>收、支决算总计变动情况图</w:t>
      </w:r>
      <w:bookmarkEnd w:id="26"/>
      <w:r w:rsidRPr="00CE49DA">
        <w:rPr>
          <w:rFonts w:ascii="仿宋" w:eastAsia="仿宋" w:hAnsi="仿宋" w:hint="eastAsia"/>
          <w:color w:val="000000" w:themeColor="text1"/>
          <w:sz w:val="32"/>
          <w:szCs w:val="32"/>
        </w:rPr>
        <w:t>）</w:t>
      </w: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7" w:name="_Toc15377206"/>
      <w:bookmarkStart w:id="28"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7"/>
      <w:bookmarkEnd w:id="28"/>
    </w:p>
    <w:p w:rsidR="000D1D50" w:rsidRPr="00ED4085" w:rsidRDefault="001B4A61" w:rsidP="00ED408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2019</w:t>
      </w:r>
      <w:r w:rsidR="00A268C4" w:rsidRPr="00ED4085">
        <w:rPr>
          <w:rFonts w:ascii="仿宋" w:eastAsia="仿宋" w:hAnsi="仿宋" w:hint="eastAsia"/>
          <w:color w:val="000000"/>
          <w:sz w:val="32"/>
          <w:szCs w:val="32"/>
        </w:rPr>
        <w:t>年</w:t>
      </w:r>
      <w:r w:rsidR="008E1DE7" w:rsidRPr="00ED4085">
        <w:rPr>
          <w:rFonts w:ascii="仿宋" w:eastAsia="仿宋" w:hAnsi="仿宋" w:hint="eastAsia"/>
          <w:color w:val="000000"/>
          <w:sz w:val="32"/>
          <w:szCs w:val="32"/>
        </w:rPr>
        <w:t>本年</w:t>
      </w:r>
      <w:r w:rsidR="00A268C4" w:rsidRPr="00ED4085">
        <w:rPr>
          <w:rFonts w:ascii="仿宋" w:eastAsia="仿宋" w:hAnsi="仿宋" w:hint="eastAsia"/>
          <w:color w:val="000000"/>
          <w:sz w:val="32"/>
          <w:szCs w:val="32"/>
        </w:rPr>
        <w:t>收入合计</w:t>
      </w:r>
      <w:r w:rsidR="002776A0">
        <w:rPr>
          <w:rFonts w:ascii="仿宋" w:eastAsia="仿宋" w:hAnsi="仿宋" w:hint="eastAsia"/>
          <w:color w:val="000000"/>
          <w:sz w:val="32"/>
          <w:szCs w:val="32"/>
        </w:rPr>
        <w:t>1205.76</w:t>
      </w:r>
      <w:r w:rsidR="00A268C4" w:rsidRPr="00ED4085">
        <w:rPr>
          <w:rFonts w:ascii="仿宋" w:eastAsia="仿宋" w:hAnsi="仿宋" w:hint="eastAsia"/>
          <w:color w:val="000000"/>
          <w:sz w:val="32"/>
          <w:szCs w:val="32"/>
        </w:rPr>
        <w:t>万元，其中：一般公共预算财政拨款收入</w:t>
      </w:r>
      <w:r w:rsidR="002776A0">
        <w:rPr>
          <w:rFonts w:ascii="仿宋" w:eastAsia="仿宋" w:hAnsi="仿宋" w:hint="eastAsia"/>
          <w:color w:val="000000"/>
          <w:sz w:val="32"/>
          <w:szCs w:val="32"/>
        </w:rPr>
        <w:t>1130.58</w:t>
      </w:r>
      <w:r w:rsidR="00A268C4" w:rsidRPr="00ED4085">
        <w:rPr>
          <w:rFonts w:ascii="仿宋" w:eastAsia="仿宋" w:hAnsi="仿宋" w:hint="eastAsia"/>
          <w:color w:val="000000"/>
          <w:sz w:val="32"/>
          <w:szCs w:val="32"/>
        </w:rPr>
        <w:t>万元，占</w:t>
      </w:r>
      <w:r w:rsidR="002776A0">
        <w:rPr>
          <w:rFonts w:ascii="仿宋" w:eastAsia="仿宋" w:hAnsi="仿宋" w:hint="eastAsia"/>
          <w:color w:val="000000"/>
          <w:sz w:val="32"/>
          <w:szCs w:val="32"/>
        </w:rPr>
        <w:t>93.76</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；政府性基金预算财政拨款收入</w:t>
      </w:r>
      <w:r w:rsidR="002776A0">
        <w:rPr>
          <w:rFonts w:ascii="仿宋" w:eastAsia="仿宋" w:hAnsi="仿宋" w:hint="eastAsia"/>
          <w:color w:val="000000"/>
          <w:sz w:val="32"/>
          <w:szCs w:val="32"/>
        </w:rPr>
        <w:t>75.18</w:t>
      </w:r>
      <w:r w:rsidR="00A268C4" w:rsidRPr="00ED4085">
        <w:rPr>
          <w:rFonts w:ascii="仿宋" w:eastAsia="仿宋" w:hAnsi="仿宋" w:hint="eastAsia"/>
          <w:color w:val="000000"/>
          <w:sz w:val="32"/>
          <w:szCs w:val="32"/>
        </w:rPr>
        <w:t>万元，占</w:t>
      </w:r>
      <w:r w:rsidR="002776A0">
        <w:rPr>
          <w:rFonts w:ascii="仿宋" w:eastAsia="仿宋" w:hAnsi="仿宋" w:hint="eastAsia"/>
          <w:color w:val="000000"/>
          <w:sz w:val="32"/>
          <w:szCs w:val="32"/>
        </w:rPr>
        <w:t>6.24</w:t>
      </w:r>
      <w:r w:rsidR="00A268C4" w:rsidRPr="00ED4085">
        <w:rPr>
          <w:rFonts w:ascii="仿宋" w:eastAsia="仿宋" w:hAnsi="仿宋"/>
          <w:color w:val="000000"/>
          <w:sz w:val="32"/>
          <w:szCs w:val="32"/>
        </w:rPr>
        <w:t>%</w:t>
      </w:r>
      <w:r w:rsidR="00A268C4" w:rsidRPr="00ED4085">
        <w:rPr>
          <w:rFonts w:ascii="仿宋" w:eastAsia="仿宋" w:hAnsi="仿宋" w:hint="eastAsia"/>
          <w:color w:val="000000"/>
          <w:sz w:val="32"/>
          <w:szCs w:val="32"/>
        </w:rPr>
        <w:t>；国有资本经营预算财政拨款收入</w:t>
      </w:r>
      <w:r w:rsidR="002776A0">
        <w:rPr>
          <w:rFonts w:ascii="仿宋" w:eastAsia="仿宋" w:hAnsi="仿宋" w:hint="eastAsia"/>
          <w:color w:val="000000"/>
          <w:sz w:val="32"/>
          <w:szCs w:val="32"/>
        </w:rPr>
        <w:t>0万元</w:t>
      </w:r>
      <w:r w:rsidR="00A268C4" w:rsidRPr="00ED4085">
        <w:rPr>
          <w:rFonts w:ascii="仿宋" w:eastAsia="仿宋" w:hAnsi="仿宋" w:hint="eastAsia"/>
          <w:color w:val="000000"/>
          <w:sz w:val="32"/>
          <w:szCs w:val="32"/>
        </w:rPr>
        <w:t>；事业收入</w:t>
      </w:r>
      <w:r w:rsidR="002776A0">
        <w:rPr>
          <w:rFonts w:ascii="仿宋" w:eastAsia="仿宋" w:hAnsi="仿宋" w:hint="eastAsia"/>
          <w:color w:val="000000"/>
          <w:sz w:val="32"/>
          <w:szCs w:val="32"/>
        </w:rPr>
        <w:t>0万元</w:t>
      </w:r>
      <w:r w:rsidR="00A268C4" w:rsidRPr="00ED4085">
        <w:rPr>
          <w:rFonts w:ascii="仿宋" w:eastAsia="仿宋" w:hAnsi="仿宋" w:hint="eastAsia"/>
          <w:color w:val="000000"/>
          <w:sz w:val="32"/>
          <w:szCs w:val="32"/>
        </w:rPr>
        <w:t>；经营收入</w:t>
      </w:r>
      <w:r w:rsidR="002776A0">
        <w:rPr>
          <w:rFonts w:ascii="仿宋" w:eastAsia="仿宋" w:hAnsi="仿宋" w:hint="eastAsia"/>
          <w:color w:val="000000"/>
          <w:sz w:val="32"/>
          <w:szCs w:val="32"/>
        </w:rPr>
        <w:t>0万元</w:t>
      </w:r>
      <w:r w:rsidR="00A268C4" w:rsidRPr="00ED4085">
        <w:rPr>
          <w:rFonts w:ascii="仿宋" w:eastAsia="仿宋" w:hAnsi="仿宋" w:hint="eastAsia"/>
          <w:color w:val="000000"/>
          <w:sz w:val="32"/>
          <w:szCs w:val="32"/>
        </w:rPr>
        <w:t>；附属单位上缴收入</w:t>
      </w:r>
      <w:r w:rsidR="002776A0">
        <w:rPr>
          <w:rFonts w:ascii="仿宋" w:eastAsia="仿宋" w:hAnsi="仿宋" w:hint="eastAsia"/>
          <w:color w:val="000000"/>
          <w:sz w:val="32"/>
          <w:szCs w:val="32"/>
        </w:rPr>
        <w:t>0万元</w:t>
      </w:r>
      <w:r w:rsidR="00A268C4" w:rsidRPr="00ED4085">
        <w:rPr>
          <w:rFonts w:ascii="仿宋" w:eastAsia="仿宋" w:hAnsi="仿宋" w:hint="eastAsia"/>
          <w:color w:val="000000"/>
          <w:sz w:val="32"/>
          <w:szCs w:val="32"/>
        </w:rPr>
        <w:t>；其他收入</w:t>
      </w:r>
      <w:r w:rsidR="002776A0">
        <w:rPr>
          <w:rFonts w:ascii="仿宋" w:eastAsia="仿宋" w:hAnsi="仿宋" w:hint="eastAsia"/>
          <w:color w:val="000000"/>
          <w:sz w:val="32"/>
          <w:szCs w:val="32"/>
        </w:rPr>
        <w:t>0</w:t>
      </w:r>
      <w:r w:rsidR="00A268C4" w:rsidRPr="00ED4085">
        <w:rPr>
          <w:rFonts w:ascii="仿宋" w:eastAsia="仿宋" w:hAnsi="仿宋" w:hint="eastAsia"/>
          <w:color w:val="000000"/>
          <w:sz w:val="32"/>
          <w:szCs w:val="32"/>
        </w:rPr>
        <w:t>万元。</w:t>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（图2：收入决算结构图）</w:t>
      </w:r>
    </w:p>
    <w:p w:rsidR="000D1D50" w:rsidRPr="00CE49DA" w:rsidRDefault="00693F16" w:rsidP="00D4785C">
      <w:pPr>
        <w:ind w:firstLineChars="200" w:firstLine="640"/>
        <w:rPr>
          <w:rFonts w:ascii="仿宋_GB2312" w:eastAsia="仿宋_GB2312"/>
          <w:color w:val="FF0000"/>
          <w:sz w:val="32"/>
          <w:szCs w:val="32"/>
        </w:rPr>
      </w:pPr>
      <w:r>
        <w:rPr>
          <w:rFonts w:ascii="仿宋_GB2312" w:eastAsia="仿宋_GB2312"/>
          <w:noProof/>
          <w:color w:val="FF0000"/>
          <w:sz w:val="32"/>
          <w:szCs w:val="32"/>
        </w:rPr>
        <w:lastRenderedPageBreak/>
        <w:drawing>
          <wp:inline distT="0" distB="0" distL="0" distR="0">
            <wp:extent cx="4610100" cy="2781300"/>
            <wp:effectExtent l="19050" t="0" r="0" b="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610100" cy="2781300"/>
                    </a:xfrm>
                    <a:prstGeom prst="rect">
                      <a:avLst/>
                    </a:prstGeom>
                    <a:noFill/>
                    <a:ln w="9525">
                      <a:noFill/>
                      <a:miter lim="800000"/>
                      <a:headEnd/>
                      <a:tailEnd/>
                    </a:ln>
                  </pic:spPr>
                </pic:pic>
              </a:graphicData>
            </a:graphic>
          </wp:inline>
        </w:drawing>
      </w: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9" w:name="_Toc15377207"/>
      <w:bookmarkStart w:id="30"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9"/>
      <w:bookmarkEnd w:id="30"/>
    </w:p>
    <w:p w:rsidR="000D1D50" w:rsidRPr="00CE49DA" w:rsidRDefault="001B4A61">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年本年支出合计</w:t>
      </w:r>
      <w:r w:rsidR="00631FD8">
        <w:rPr>
          <w:rFonts w:ascii="仿宋" w:eastAsia="仿宋" w:hAnsi="仿宋" w:hint="eastAsia"/>
          <w:color w:val="000000"/>
          <w:sz w:val="32"/>
          <w:szCs w:val="32"/>
        </w:rPr>
        <w:t>1205.76</w:t>
      </w:r>
      <w:r w:rsidR="00A268C4" w:rsidRPr="00CE49DA">
        <w:rPr>
          <w:rFonts w:ascii="仿宋" w:eastAsia="仿宋" w:hAnsi="仿宋" w:hint="eastAsia"/>
          <w:color w:val="000000"/>
          <w:sz w:val="32"/>
          <w:szCs w:val="32"/>
        </w:rPr>
        <w:t>万元，其中：基本支出</w:t>
      </w:r>
      <w:r w:rsidR="00631FD8">
        <w:rPr>
          <w:rFonts w:ascii="仿宋" w:eastAsia="仿宋" w:hAnsi="仿宋" w:hint="eastAsia"/>
          <w:color w:val="000000"/>
          <w:sz w:val="32"/>
          <w:szCs w:val="32"/>
        </w:rPr>
        <w:t>741.98</w:t>
      </w:r>
      <w:r w:rsidR="00A268C4" w:rsidRPr="00CE49DA">
        <w:rPr>
          <w:rFonts w:ascii="仿宋" w:eastAsia="仿宋" w:hAnsi="仿宋" w:hint="eastAsia"/>
          <w:color w:val="000000"/>
          <w:sz w:val="32"/>
          <w:szCs w:val="32"/>
        </w:rPr>
        <w:t>万元，占</w:t>
      </w:r>
      <w:r w:rsidR="00631FD8">
        <w:rPr>
          <w:rFonts w:ascii="仿宋" w:eastAsia="仿宋" w:hAnsi="仿宋" w:hint="eastAsia"/>
          <w:color w:val="000000"/>
          <w:sz w:val="32"/>
          <w:szCs w:val="32"/>
        </w:rPr>
        <w:t>62</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；项目支出</w:t>
      </w:r>
      <w:r w:rsidR="00631FD8">
        <w:rPr>
          <w:rFonts w:ascii="仿宋" w:eastAsia="仿宋" w:hAnsi="仿宋" w:hint="eastAsia"/>
          <w:color w:val="000000"/>
          <w:sz w:val="32"/>
          <w:szCs w:val="32"/>
        </w:rPr>
        <w:t>463.78</w:t>
      </w:r>
      <w:r w:rsidR="00A268C4" w:rsidRPr="00CE49DA">
        <w:rPr>
          <w:rFonts w:ascii="仿宋" w:eastAsia="仿宋" w:hAnsi="仿宋" w:hint="eastAsia"/>
          <w:color w:val="000000"/>
          <w:sz w:val="32"/>
          <w:szCs w:val="32"/>
        </w:rPr>
        <w:t>万元，占</w:t>
      </w:r>
      <w:r w:rsidR="00631FD8">
        <w:rPr>
          <w:rFonts w:ascii="仿宋" w:eastAsia="仿宋" w:hAnsi="仿宋" w:hint="eastAsia"/>
          <w:color w:val="000000"/>
          <w:sz w:val="32"/>
          <w:szCs w:val="32"/>
        </w:rPr>
        <w:t>38</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；上缴上级支出</w:t>
      </w:r>
      <w:r w:rsidR="00631FD8">
        <w:rPr>
          <w:rFonts w:ascii="仿宋" w:eastAsia="仿宋" w:hAnsi="仿宋" w:hint="eastAsia"/>
          <w:color w:val="000000"/>
          <w:sz w:val="32"/>
          <w:szCs w:val="32"/>
        </w:rPr>
        <w:t>0</w:t>
      </w:r>
      <w:r w:rsidR="00A268C4" w:rsidRPr="00CE49DA">
        <w:rPr>
          <w:rFonts w:ascii="仿宋" w:eastAsia="仿宋" w:hAnsi="仿宋" w:hint="eastAsia"/>
          <w:color w:val="000000"/>
          <w:sz w:val="32"/>
          <w:szCs w:val="32"/>
        </w:rPr>
        <w:t>万元；经营支出</w:t>
      </w:r>
      <w:r w:rsidR="00631FD8">
        <w:rPr>
          <w:rFonts w:ascii="仿宋" w:eastAsia="仿宋" w:hAnsi="仿宋" w:hint="eastAsia"/>
          <w:color w:val="000000"/>
          <w:sz w:val="32"/>
          <w:szCs w:val="32"/>
        </w:rPr>
        <w:t>0</w:t>
      </w:r>
      <w:r w:rsidR="00A268C4" w:rsidRPr="00CE49DA">
        <w:rPr>
          <w:rFonts w:ascii="仿宋" w:eastAsia="仿宋" w:hAnsi="仿宋" w:hint="eastAsia"/>
          <w:color w:val="000000"/>
          <w:sz w:val="32"/>
          <w:szCs w:val="32"/>
        </w:rPr>
        <w:t>万元；对附属单位补助支出</w:t>
      </w:r>
      <w:r w:rsidR="00631FD8">
        <w:rPr>
          <w:rFonts w:ascii="仿宋" w:eastAsia="仿宋" w:hAnsi="仿宋" w:hint="eastAsia"/>
          <w:color w:val="000000"/>
          <w:sz w:val="32"/>
          <w:szCs w:val="32"/>
        </w:rPr>
        <w:t>0</w:t>
      </w:r>
      <w:r w:rsidR="00A268C4" w:rsidRPr="00CE49DA">
        <w:rPr>
          <w:rFonts w:ascii="仿宋" w:eastAsia="仿宋" w:hAnsi="仿宋" w:hint="eastAsia"/>
          <w:color w:val="000000"/>
          <w:sz w:val="32"/>
          <w:szCs w:val="32"/>
        </w:rPr>
        <w:t>万元。</w:t>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（图3：支出决算结构图）</w:t>
      </w:r>
    </w:p>
    <w:p w:rsidR="000D1D50" w:rsidRPr="00CE49DA" w:rsidRDefault="00693F16" w:rsidP="00506BFC">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4581525" cy="2733675"/>
            <wp:effectExtent l="19050" t="0" r="9525" b="0"/>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4581525" cy="2733675"/>
                    </a:xfrm>
                    <a:prstGeom prst="rect">
                      <a:avLst/>
                    </a:prstGeom>
                    <a:noFill/>
                    <a:ln w="9525">
                      <a:noFill/>
                      <a:miter lim="800000"/>
                      <a:headEnd/>
                      <a:tailEnd/>
                    </a:ln>
                  </pic:spPr>
                </pic:pic>
              </a:graphicData>
            </a:graphic>
          </wp:inline>
        </w:drawing>
      </w:r>
    </w:p>
    <w:p w:rsidR="000D1D50" w:rsidRPr="00CE49DA" w:rsidRDefault="00A268C4" w:rsidP="00506BFC">
      <w:pPr>
        <w:spacing w:line="600" w:lineRule="exact"/>
        <w:ind w:firstLineChars="200" w:firstLine="640"/>
        <w:outlineLvl w:val="1"/>
        <w:rPr>
          <w:rStyle w:val="2Char"/>
          <w:rFonts w:ascii="黑体" w:eastAsia="黑体" w:hAnsi="黑体"/>
          <w:b w:val="0"/>
        </w:rPr>
      </w:pPr>
      <w:bookmarkStart w:id="31" w:name="_Toc15377208"/>
      <w:bookmarkStart w:id="32"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1"/>
      <w:bookmarkEnd w:id="32"/>
    </w:p>
    <w:p w:rsidR="000D1D50" w:rsidRPr="00CE49DA" w:rsidRDefault="001B4A61">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年财政拨款收、支总计</w:t>
      </w:r>
      <w:r w:rsidR="002D0B1E">
        <w:rPr>
          <w:rFonts w:ascii="仿宋" w:eastAsia="仿宋" w:hAnsi="仿宋" w:hint="eastAsia"/>
          <w:color w:val="000000"/>
          <w:sz w:val="32"/>
          <w:szCs w:val="32"/>
        </w:rPr>
        <w:t>1205.76</w:t>
      </w:r>
      <w:r w:rsidR="00A268C4" w:rsidRPr="00CE49DA">
        <w:rPr>
          <w:rFonts w:ascii="仿宋" w:eastAsia="仿宋" w:hAnsi="仿宋" w:hint="eastAsia"/>
          <w:color w:val="000000"/>
          <w:sz w:val="32"/>
          <w:szCs w:val="32"/>
        </w:rPr>
        <w:t>万元。与</w:t>
      </w:r>
      <w:r>
        <w:rPr>
          <w:rFonts w:ascii="仿宋" w:eastAsia="仿宋" w:hAnsi="仿宋"/>
          <w:color w:val="000000"/>
          <w:sz w:val="32"/>
          <w:szCs w:val="32"/>
        </w:rPr>
        <w:t>2018</w:t>
      </w:r>
      <w:r w:rsidR="00A268C4" w:rsidRPr="00CE49DA">
        <w:rPr>
          <w:rFonts w:ascii="仿宋" w:eastAsia="仿宋" w:hAnsi="仿宋" w:hint="eastAsia"/>
          <w:color w:val="000000"/>
          <w:sz w:val="32"/>
          <w:szCs w:val="32"/>
        </w:rPr>
        <w:t>年</w:t>
      </w:r>
      <w:r w:rsidR="00A268C4" w:rsidRPr="00CE49DA">
        <w:rPr>
          <w:rFonts w:ascii="仿宋" w:eastAsia="仿宋" w:hAnsi="仿宋" w:hint="eastAsia"/>
          <w:color w:val="000000"/>
          <w:sz w:val="32"/>
          <w:szCs w:val="32"/>
        </w:rPr>
        <w:lastRenderedPageBreak/>
        <w:t>相比，财政拨款收、支总计各</w:t>
      </w:r>
      <w:r w:rsidR="002D0B1E">
        <w:rPr>
          <w:rFonts w:ascii="仿宋" w:eastAsia="仿宋" w:hAnsi="仿宋" w:hint="eastAsia"/>
          <w:color w:val="000000"/>
          <w:sz w:val="32"/>
          <w:szCs w:val="32"/>
        </w:rPr>
        <w:t>减少35.46</w:t>
      </w:r>
      <w:r w:rsidR="002D0B1E" w:rsidRPr="00CE49DA">
        <w:rPr>
          <w:rFonts w:ascii="仿宋" w:eastAsia="仿宋" w:hAnsi="仿宋" w:hint="eastAsia"/>
          <w:color w:val="000000"/>
          <w:sz w:val="32"/>
          <w:szCs w:val="32"/>
        </w:rPr>
        <w:t>万元，下降</w:t>
      </w:r>
      <w:r w:rsidR="002D0B1E">
        <w:rPr>
          <w:rFonts w:ascii="仿宋" w:eastAsia="仿宋" w:hAnsi="仿宋" w:hint="eastAsia"/>
          <w:color w:val="000000"/>
          <w:sz w:val="32"/>
          <w:szCs w:val="32"/>
        </w:rPr>
        <w:t>22.72</w:t>
      </w:r>
      <w:r w:rsidR="002D0B1E"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。主要变动原因是</w:t>
      </w:r>
      <w:r w:rsidR="002D0B1E">
        <w:rPr>
          <w:rFonts w:ascii="仿宋" w:eastAsia="仿宋" w:hAnsi="仿宋" w:hint="eastAsia"/>
          <w:color w:val="000000"/>
          <w:sz w:val="32"/>
          <w:szCs w:val="32"/>
        </w:rPr>
        <w:t>项目预算及人员减少并压缩公用经费。</w:t>
      </w:r>
    </w:p>
    <w:p w:rsidR="000D1D50"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（图4：财政拨款收、支决算总计变动情况）</w:t>
      </w:r>
    </w:p>
    <w:p w:rsidR="00B36CBB" w:rsidRPr="004A7DC2" w:rsidRDefault="002D0B1E" w:rsidP="004A7DC2">
      <w:pPr>
        <w:ind w:firstLineChars="200" w:firstLine="640"/>
        <w:rPr>
          <w:rFonts w:ascii="仿宋" w:eastAsia="仿宋" w:hAnsi="仿宋"/>
          <w:color w:val="000000" w:themeColor="text1"/>
          <w:sz w:val="32"/>
          <w:szCs w:val="32"/>
        </w:rPr>
      </w:pPr>
      <w:r w:rsidRPr="002D0B1E">
        <w:rPr>
          <w:rFonts w:ascii="仿宋" w:eastAsia="仿宋" w:hAnsi="仿宋"/>
          <w:noProof/>
          <w:color w:val="000000" w:themeColor="text1"/>
          <w:sz w:val="32"/>
          <w:szCs w:val="32"/>
        </w:rPr>
        <w:drawing>
          <wp:inline distT="0" distB="0" distL="0" distR="0">
            <wp:extent cx="4524375" cy="3019425"/>
            <wp:effectExtent l="19050" t="0" r="9525" b="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524375" cy="3019425"/>
                    </a:xfrm>
                    <a:prstGeom prst="rect">
                      <a:avLst/>
                    </a:prstGeom>
                    <a:noFill/>
                    <a:ln w="9525">
                      <a:noFill/>
                      <a:miter lim="800000"/>
                      <a:headEnd/>
                      <a:tailEnd/>
                    </a:ln>
                  </pic:spPr>
                </pic:pic>
              </a:graphicData>
            </a:graphic>
          </wp:inline>
        </w:drawing>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3" w:name="_Toc15377209"/>
      <w:bookmarkStart w:id="34"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3"/>
      <w:bookmarkEnd w:id="34"/>
    </w:p>
    <w:p w:rsidR="000D1D50" w:rsidRPr="00CE49DA" w:rsidRDefault="00A268C4" w:rsidP="00B5658E">
      <w:pPr>
        <w:spacing w:line="600" w:lineRule="exact"/>
        <w:ind w:firstLineChars="200" w:firstLine="640"/>
        <w:outlineLvl w:val="2"/>
        <w:rPr>
          <w:rFonts w:ascii="仿宋" w:eastAsia="仿宋" w:hAnsi="仿宋"/>
          <w:b/>
          <w:color w:val="000000"/>
          <w:sz w:val="32"/>
          <w:szCs w:val="32"/>
        </w:rPr>
      </w:pPr>
      <w:bookmarkStart w:id="35" w:name="_Toc15377210"/>
      <w:r w:rsidRPr="00CE49DA">
        <w:rPr>
          <w:rFonts w:ascii="仿宋" w:eastAsia="仿宋" w:hAnsi="仿宋" w:hint="eastAsia"/>
          <w:b/>
          <w:color w:val="000000"/>
          <w:sz w:val="32"/>
          <w:szCs w:val="32"/>
        </w:rPr>
        <w:t>（一）一般公共预算财政拨款支出决算总体情况</w:t>
      </w:r>
      <w:bookmarkEnd w:id="35"/>
    </w:p>
    <w:p w:rsidR="000D1D50" w:rsidRPr="00CE49DA" w:rsidRDefault="001B4A61">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年一般公共预算财政拨款支出</w:t>
      </w:r>
      <w:r w:rsidR="004A7DC2">
        <w:rPr>
          <w:rFonts w:ascii="仿宋" w:eastAsia="仿宋" w:hAnsi="仿宋" w:hint="eastAsia"/>
          <w:color w:val="000000"/>
          <w:sz w:val="32"/>
          <w:szCs w:val="32"/>
        </w:rPr>
        <w:t>1130.58</w:t>
      </w:r>
      <w:r w:rsidR="00A268C4" w:rsidRPr="00CE49DA">
        <w:rPr>
          <w:rFonts w:ascii="仿宋" w:eastAsia="仿宋" w:hAnsi="仿宋" w:hint="eastAsia"/>
          <w:color w:val="000000"/>
          <w:sz w:val="32"/>
          <w:szCs w:val="32"/>
        </w:rPr>
        <w:t>万元，占本年支出合计的</w:t>
      </w:r>
      <w:r w:rsidR="004A7DC2">
        <w:rPr>
          <w:rFonts w:ascii="仿宋" w:eastAsia="仿宋" w:hAnsi="仿宋" w:hint="eastAsia"/>
          <w:color w:val="000000"/>
          <w:sz w:val="32"/>
          <w:szCs w:val="32"/>
        </w:rPr>
        <w:t>93.76</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。与</w:t>
      </w:r>
      <w:r>
        <w:rPr>
          <w:rFonts w:ascii="仿宋" w:eastAsia="仿宋" w:hAnsi="仿宋"/>
          <w:color w:val="000000"/>
          <w:sz w:val="32"/>
          <w:szCs w:val="32"/>
        </w:rPr>
        <w:t>2018</w:t>
      </w:r>
      <w:r w:rsidR="00A268C4" w:rsidRPr="00CE49DA">
        <w:rPr>
          <w:rFonts w:ascii="仿宋" w:eastAsia="仿宋" w:hAnsi="仿宋" w:hint="eastAsia"/>
          <w:color w:val="000000"/>
          <w:sz w:val="32"/>
          <w:szCs w:val="32"/>
        </w:rPr>
        <w:t>年相比，一般公共预算财政拨款减少</w:t>
      </w:r>
      <w:r w:rsidR="004A7DC2">
        <w:rPr>
          <w:rFonts w:ascii="仿宋" w:eastAsia="仿宋" w:hAnsi="仿宋" w:hint="eastAsia"/>
          <w:color w:val="000000"/>
          <w:sz w:val="32"/>
          <w:szCs w:val="32"/>
        </w:rPr>
        <w:t>391.71</w:t>
      </w:r>
      <w:r w:rsidR="00A268C4" w:rsidRPr="00CE49DA">
        <w:rPr>
          <w:rFonts w:ascii="仿宋" w:eastAsia="仿宋" w:hAnsi="仿宋" w:hint="eastAsia"/>
          <w:color w:val="000000"/>
          <w:sz w:val="32"/>
          <w:szCs w:val="32"/>
        </w:rPr>
        <w:t>万元，下降</w:t>
      </w:r>
      <w:r w:rsidR="004A7DC2">
        <w:rPr>
          <w:rFonts w:ascii="仿宋" w:eastAsia="仿宋" w:hAnsi="仿宋" w:hint="eastAsia"/>
          <w:color w:val="000000"/>
          <w:sz w:val="32"/>
          <w:szCs w:val="32"/>
        </w:rPr>
        <w:t>25.73</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。主要变动原因是</w:t>
      </w:r>
      <w:r w:rsidR="004A7DC2">
        <w:rPr>
          <w:rFonts w:ascii="仿宋" w:eastAsia="仿宋" w:hAnsi="仿宋" w:hint="eastAsia"/>
          <w:color w:val="000000"/>
          <w:sz w:val="32"/>
          <w:szCs w:val="32"/>
        </w:rPr>
        <w:t>项目预算及人员减少并压缩公用经费。</w:t>
      </w:r>
    </w:p>
    <w:p w:rsidR="000D1D50"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w:t>
      </w:r>
    </w:p>
    <w:p w:rsidR="004A7DC2" w:rsidRPr="00CE49DA" w:rsidRDefault="003045AE" w:rsidP="004A7DC2">
      <w:pPr>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lastRenderedPageBreak/>
        <w:drawing>
          <wp:inline distT="0" distB="0" distL="0" distR="0">
            <wp:extent cx="4981575" cy="4010025"/>
            <wp:effectExtent l="1905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4981575" cy="4010025"/>
                    </a:xfrm>
                    <a:prstGeom prst="rect">
                      <a:avLst/>
                    </a:prstGeom>
                    <a:noFill/>
                    <a:ln w="9525">
                      <a:noFill/>
                      <a:miter lim="800000"/>
                      <a:headEnd/>
                      <a:tailEnd/>
                    </a:ln>
                  </pic:spPr>
                </pic:pic>
              </a:graphicData>
            </a:graphic>
          </wp:inline>
        </w:drawing>
      </w:r>
    </w:p>
    <w:p w:rsidR="000D1D50" w:rsidRPr="00CE49DA" w:rsidRDefault="00A268C4" w:rsidP="00B5658E">
      <w:pPr>
        <w:spacing w:line="600" w:lineRule="exact"/>
        <w:ind w:firstLineChars="200" w:firstLine="640"/>
        <w:outlineLvl w:val="2"/>
        <w:rPr>
          <w:rFonts w:ascii="仿宋" w:eastAsia="仿宋" w:hAnsi="仿宋"/>
          <w:b/>
          <w:color w:val="000000"/>
          <w:sz w:val="32"/>
          <w:szCs w:val="32"/>
        </w:rPr>
      </w:pPr>
      <w:bookmarkStart w:id="36" w:name="_Toc15377211"/>
      <w:r w:rsidRPr="00CE49DA">
        <w:rPr>
          <w:rFonts w:ascii="仿宋" w:eastAsia="仿宋" w:hAnsi="仿宋" w:hint="eastAsia"/>
          <w:b/>
          <w:color w:val="000000"/>
          <w:sz w:val="32"/>
          <w:szCs w:val="32"/>
        </w:rPr>
        <w:t>（二）一般公共预算财政拨款支出决算结构情况</w:t>
      </w:r>
      <w:bookmarkEnd w:id="36"/>
    </w:p>
    <w:p w:rsidR="000D1D50" w:rsidRPr="00CE49DA" w:rsidRDefault="001B4A61">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年一般公共预算财</w:t>
      </w:r>
      <w:r w:rsidR="00A268C4" w:rsidRPr="00CE49DA">
        <w:rPr>
          <w:rFonts w:ascii="仿宋" w:eastAsia="仿宋" w:hAnsi="仿宋" w:hint="eastAsia"/>
          <w:color w:val="000000" w:themeColor="text1"/>
          <w:sz w:val="32"/>
          <w:szCs w:val="32"/>
        </w:rPr>
        <w:t>政拨款支出</w:t>
      </w:r>
      <w:r w:rsidR="00F57BE3">
        <w:rPr>
          <w:rFonts w:ascii="仿宋" w:eastAsia="仿宋" w:hAnsi="仿宋" w:hint="eastAsia"/>
          <w:color w:val="000000" w:themeColor="text1"/>
          <w:sz w:val="32"/>
          <w:szCs w:val="32"/>
        </w:rPr>
        <w:t>1130.58</w:t>
      </w:r>
      <w:r w:rsidR="00A268C4" w:rsidRPr="00CE49DA">
        <w:rPr>
          <w:rFonts w:ascii="仿宋" w:eastAsia="仿宋" w:hAnsi="仿宋" w:hint="eastAsia"/>
          <w:color w:val="000000" w:themeColor="text1"/>
          <w:sz w:val="32"/>
          <w:szCs w:val="32"/>
        </w:rPr>
        <w:t>万元，主要用于以下方面</w:t>
      </w:r>
      <w:r w:rsidR="00A268C4" w:rsidRPr="00CE49DA">
        <w:rPr>
          <w:rFonts w:ascii="仿宋" w:eastAsia="仿宋" w:hAnsi="仿宋"/>
          <w:color w:val="000000" w:themeColor="text1"/>
          <w:sz w:val="32"/>
          <w:szCs w:val="32"/>
        </w:rPr>
        <w:t>:</w:t>
      </w:r>
      <w:r w:rsidR="00A268C4" w:rsidRPr="00CE49DA">
        <w:rPr>
          <w:rFonts w:ascii="仿宋" w:eastAsia="仿宋" w:hAnsi="仿宋" w:hint="eastAsia"/>
          <w:b/>
          <w:color w:val="000000" w:themeColor="text1"/>
          <w:sz w:val="32"/>
          <w:szCs w:val="32"/>
        </w:rPr>
        <w:t>一般公共服务（类）</w:t>
      </w:r>
      <w:r w:rsidR="00A268C4" w:rsidRPr="00CE49DA">
        <w:rPr>
          <w:rFonts w:ascii="仿宋" w:eastAsia="仿宋" w:hAnsi="仿宋" w:hint="eastAsia"/>
          <w:color w:val="000000" w:themeColor="text1"/>
          <w:sz w:val="32"/>
          <w:szCs w:val="32"/>
        </w:rPr>
        <w:t>支出</w:t>
      </w:r>
      <w:r w:rsidR="006A6861">
        <w:rPr>
          <w:rFonts w:ascii="仿宋" w:eastAsia="仿宋" w:hAnsi="仿宋" w:hint="eastAsia"/>
          <w:color w:val="000000" w:themeColor="text1"/>
          <w:sz w:val="32"/>
          <w:szCs w:val="32"/>
        </w:rPr>
        <w:t>417.59</w:t>
      </w:r>
      <w:r w:rsidR="00A268C4" w:rsidRPr="00CE49DA">
        <w:rPr>
          <w:rFonts w:ascii="仿宋" w:eastAsia="仿宋" w:hAnsi="仿宋" w:hint="eastAsia"/>
          <w:color w:val="000000" w:themeColor="text1"/>
          <w:sz w:val="32"/>
          <w:szCs w:val="32"/>
        </w:rPr>
        <w:t>万元，占</w:t>
      </w:r>
      <w:r w:rsidR="006A6861">
        <w:rPr>
          <w:rFonts w:ascii="仿宋" w:eastAsia="仿宋" w:hAnsi="仿宋" w:hint="eastAsia"/>
          <w:color w:val="000000" w:themeColor="text1"/>
          <w:sz w:val="32"/>
          <w:szCs w:val="32"/>
        </w:rPr>
        <w:t>36.94</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r w:rsidR="006A6861">
        <w:rPr>
          <w:rFonts w:ascii="仿宋" w:eastAsia="仿宋" w:hAnsi="仿宋" w:hint="eastAsia"/>
          <w:b/>
          <w:color w:val="000000" w:themeColor="text1"/>
          <w:sz w:val="32"/>
          <w:szCs w:val="32"/>
        </w:rPr>
        <w:t>文化体育与传媒支出</w:t>
      </w:r>
      <w:r w:rsidR="00A268C4" w:rsidRPr="00CE49DA">
        <w:rPr>
          <w:rFonts w:ascii="仿宋" w:eastAsia="仿宋" w:hAnsi="仿宋" w:hint="eastAsia"/>
          <w:b/>
          <w:color w:val="000000" w:themeColor="text1"/>
          <w:sz w:val="32"/>
          <w:szCs w:val="32"/>
        </w:rPr>
        <w:t>（类）</w:t>
      </w:r>
      <w:r w:rsidR="006A6861">
        <w:rPr>
          <w:rFonts w:ascii="仿宋" w:eastAsia="仿宋" w:hAnsi="仿宋" w:hint="eastAsia"/>
          <w:color w:val="000000" w:themeColor="text1"/>
          <w:sz w:val="32"/>
          <w:szCs w:val="32"/>
        </w:rPr>
        <w:t>5</w:t>
      </w:r>
      <w:r w:rsidR="00A268C4" w:rsidRPr="00CE49DA">
        <w:rPr>
          <w:rFonts w:ascii="仿宋" w:eastAsia="仿宋" w:hAnsi="仿宋" w:hint="eastAsia"/>
          <w:color w:val="000000" w:themeColor="text1"/>
          <w:sz w:val="32"/>
          <w:szCs w:val="32"/>
        </w:rPr>
        <w:t>万元，占</w:t>
      </w:r>
      <w:r w:rsidR="006A6861">
        <w:rPr>
          <w:rFonts w:ascii="仿宋" w:eastAsia="仿宋" w:hAnsi="仿宋" w:hint="eastAsia"/>
          <w:color w:val="000000" w:themeColor="text1"/>
          <w:sz w:val="32"/>
          <w:szCs w:val="32"/>
        </w:rPr>
        <w:t>0.4</w:t>
      </w:r>
      <w:r w:rsidR="00E46D27">
        <w:rPr>
          <w:rFonts w:ascii="仿宋" w:eastAsia="仿宋" w:hAnsi="仿宋" w:hint="eastAsia"/>
          <w:color w:val="000000" w:themeColor="text1"/>
          <w:sz w:val="32"/>
          <w:szCs w:val="32"/>
        </w:rPr>
        <w:t>3</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r w:rsidR="006A6861">
        <w:rPr>
          <w:rFonts w:ascii="仿宋" w:eastAsia="仿宋" w:hAnsi="仿宋" w:hint="eastAsia"/>
          <w:b/>
          <w:color w:val="000000" w:themeColor="text1"/>
          <w:sz w:val="32"/>
          <w:szCs w:val="32"/>
        </w:rPr>
        <w:t>社会保障和就业支出</w:t>
      </w:r>
      <w:r w:rsidR="00A268C4" w:rsidRPr="00CE49DA">
        <w:rPr>
          <w:rFonts w:ascii="仿宋" w:eastAsia="仿宋" w:hAnsi="仿宋" w:hint="eastAsia"/>
          <w:b/>
          <w:color w:val="000000" w:themeColor="text1"/>
          <w:sz w:val="32"/>
          <w:szCs w:val="32"/>
        </w:rPr>
        <w:t>（类）</w:t>
      </w:r>
      <w:r w:rsidR="00A268C4" w:rsidRPr="00CE49DA">
        <w:rPr>
          <w:rFonts w:ascii="仿宋" w:eastAsia="仿宋" w:hAnsi="仿宋" w:hint="eastAsia"/>
          <w:color w:val="000000" w:themeColor="text1"/>
          <w:sz w:val="32"/>
          <w:szCs w:val="32"/>
        </w:rPr>
        <w:t>支出</w:t>
      </w:r>
      <w:r w:rsidR="006A6861">
        <w:rPr>
          <w:rFonts w:ascii="仿宋" w:eastAsia="仿宋" w:hAnsi="仿宋" w:hint="eastAsia"/>
          <w:color w:val="000000" w:themeColor="text1"/>
          <w:sz w:val="32"/>
          <w:szCs w:val="32"/>
        </w:rPr>
        <w:t>61.03</w:t>
      </w:r>
      <w:r w:rsidR="00A268C4" w:rsidRPr="00CE49DA">
        <w:rPr>
          <w:rFonts w:ascii="仿宋" w:eastAsia="仿宋" w:hAnsi="仿宋" w:hint="eastAsia"/>
          <w:color w:val="000000" w:themeColor="text1"/>
          <w:sz w:val="32"/>
          <w:szCs w:val="32"/>
        </w:rPr>
        <w:t>万元，占</w:t>
      </w:r>
      <w:r w:rsidR="006A6861">
        <w:rPr>
          <w:rFonts w:ascii="仿宋" w:eastAsia="仿宋" w:hAnsi="仿宋" w:hint="eastAsia"/>
          <w:color w:val="000000" w:themeColor="text1"/>
          <w:sz w:val="32"/>
          <w:szCs w:val="32"/>
        </w:rPr>
        <w:t>5.4</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r w:rsidR="006A6861">
        <w:rPr>
          <w:rFonts w:ascii="仿宋" w:eastAsia="仿宋" w:hAnsi="仿宋" w:hint="eastAsia"/>
          <w:b/>
          <w:color w:val="000000" w:themeColor="text1"/>
          <w:sz w:val="32"/>
          <w:szCs w:val="32"/>
        </w:rPr>
        <w:t>卫生健康支出</w:t>
      </w:r>
      <w:r w:rsidR="00A268C4" w:rsidRPr="00CE49DA">
        <w:rPr>
          <w:rFonts w:ascii="仿宋" w:eastAsia="仿宋" w:hAnsi="仿宋" w:hint="eastAsia"/>
          <w:b/>
          <w:color w:val="000000" w:themeColor="text1"/>
          <w:sz w:val="32"/>
          <w:szCs w:val="32"/>
        </w:rPr>
        <w:t>（类）</w:t>
      </w:r>
      <w:r w:rsidR="00A268C4" w:rsidRPr="00CE49DA">
        <w:rPr>
          <w:rFonts w:ascii="仿宋" w:eastAsia="仿宋" w:hAnsi="仿宋" w:hint="eastAsia"/>
          <w:color w:val="000000" w:themeColor="text1"/>
          <w:sz w:val="32"/>
          <w:szCs w:val="32"/>
        </w:rPr>
        <w:t>支出</w:t>
      </w:r>
      <w:r w:rsidR="006A6861">
        <w:rPr>
          <w:rFonts w:ascii="仿宋" w:eastAsia="仿宋" w:hAnsi="仿宋" w:hint="eastAsia"/>
          <w:color w:val="000000" w:themeColor="text1"/>
          <w:sz w:val="32"/>
          <w:szCs w:val="32"/>
        </w:rPr>
        <w:t>23.93</w:t>
      </w:r>
      <w:r w:rsidR="00A268C4" w:rsidRPr="00CE49DA">
        <w:rPr>
          <w:rFonts w:ascii="仿宋" w:eastAsia="仿宋" w:hAnsi="仿宋" w:hint="eastAsia"/>
          <w:color w:val="000000" w:themeColor="text1"/>
          <w:sz w:val="32"/>
          <w:szCs w:val="32"/>
        </w:rPr>
        <w:t>万元，占</w:t>
      </w:r>
      <w:r w:rsidR="006A6861">
        <w:rPr>
          <w:rFonts w:ascii="仿宋" w:eastAsia="仿宋" w:hAnsi="仿宋" w:hint="eastAsia"/>
          <w:color w:val="000000" w:themeColor="text1"/>
          <w:sz w:val="32"/>
          <w:szCs w:val="32"/>
        </w:rPr>
        <w:t>2.12</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r w:rsidR="006A6861">
        <w:rPr>
          <w:rFonts w:ascii="仿宋" w:eastAsia="仿宋" w:hAnsi="仿宋" w:hint="eastAsia"/>
          <w:b/>
          <w:color w:val="000000" w:themeColor="text1"/>
          <w:sz w:val="32"/>
          <w:szCs w:val="32"/>
        </w:rPr>
        <w:t>城乡社区支出</w:t>
      </w:r>
      <w:r w:rsidR="006A6861" w:rsidRPr="00CE49DA">
        <w:rPr>
          <w:rFonts w:ascii="仿宋" w:eastAsia="仿宋" w:hAnsi="仿宋" w:hint="eastAsia"/>
          <w:b/>
          <w:color w:val="000000" w:themeColor="text1"/>
          <w:sz w:val="32"/>
          <w:szCs w:val="32"/>
        </w:rPr>
        <w:t>（类）</w:t>
      </w:r>
      <w:r w:rsidR="00A268C4" w:rsidRPr="00CE49DA">
        <w:rPr>
          <w:rFonts w:ascii="仿宋" w:eastAsia="仿宋" w:hAnsi="仿宋" w:hint="eastAsia"/>
          <w:color w:val="000000" w:themeColor="text1"/>
          <w:sz w:val="32"/>
          <w:szCs w:val="32"/>
        </w:rPr>
        <w:t>支出</w:t>
      </w:r>
      <w:r w:rsidR="006A6861">
        <w:rPr>
          <w:rFonts w:ascii="仿宋" w:eastAsia="仿宋" w:hAnsi="仿宋" w:hint="eastAsia"/>
          <w:color w:val="000000" w:themeColor="text1"/>
          <w:sz w:val="32"/>
          <w:szCs w:val="32"/>
        </w:rPr>
        <w:t>22.83</w:t>
      </w:r>
      <w:r w:rsidR="00A268C4" w:rsidRPr="00CE49DA">
        <w:rPr>
          <w:rFonts w:ascii="仿宋" w:eastAsia="仿宋" w:hAnsi="仿宋" w:hint="eastAsia"/>
          <w:color w:val="000000" w:themeColor="text1"/>
          <w:sz w:val="32"/>
          <w:szCs w:val="32"/>
        </w:rPr>
        <w:t>万元，占</w:t>
      </w:r>
      <w:r w:rsidR="006A6861">
        <w:rPr>
          <w:rFonts w:ascii="仿宋" w:eastAsia="仿宋" w:hAnsi="仿宋" w:hint="eastAsia"/>
          <w:color w:val="000000" w:themeColor="text1"/>
          <w:sz w:val="32"/>
          <w:szCs w:val="32"/>
        </w:rPr>
        <w:t>2.02</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r w:rsidR="006A6861">
        <w:rPr>
          <w:rFonts w:ascii="仿宋" w:eastAsia="仿宋" w:hAnsi="仿宋" w:hint="eastAsia"/>
          <w:b/>
          <w:color w:val="000000" w:themeColor="text1"/>
          <w:sz w:val="32"/>
          <w:szCs w:val="32"/>
        </w:rPr>
        <w:t>农林水支出</w:t>
      </w:r>
      <w:r w:rsidR="006A6861" w:rsidRPr="00CE49DA">
        <w:rPr>
          <w:rFonts w:ascii="仿宋" w:eastAsia="仿宋" w:hAnsi="仿宋" w:hint="eastAsia"/>
          <w:b/>
          <w:color w:val="000000" w:themeColor="text1"/>
          <w:sz w:val="32"/>
          <w:szCs w:val="32"/>
        </w:rPr>
        <w:t>（类）</w:t>
      </w:r>
      <w:r w:rsidR="006A6861">
        <w:rPr>
          <w:rFonts w:ascii="仿宋" w:eastAsia="仿宋" w:hAnsi="仿宋" w:hint="eastAsia"/>
          <w:color w:val="000000" w:themeColor="text1"/>
          <w:sz w:val="32"/>
          <w:szCs w:val="32"/>
        </w:rPr>
        <w:t>581.2</w:t>
      </w:r>
      <w:r w:rsidR="00A268C4" w:rsidRPr="00CE49DA">
        <w:rPr>
          <w:rFonts w:ascii="仿宋" w:eastAsia="仿宋" w:hAnsi="仿宋" w:hint="eastAsia"/>
          <w:color w:val="000000" w:themeColor="text1"/>
          <w:sz w:val="32"/>
          <w:szCs w:val="32"/>
        </w:rPr>
        <w:t>万元，占</w:t>
      </w:r>
      <w:r w:rsidR="006A6861">
        <w:rPr>
          <w:rFonts w:ascii="仿宋" w:eastAsia="仿宋" w:hAnsi="仿宋" w:hint="eastAsia"/>
          <w:color w:val="000000" w:themeColor="text1"/>
          <w:sz w:val="32"/>
          <w:szCs w:val="32"/>
        </w:rPr>
        <w:t>51.41</w:t>
      </w:r>
      <w:r w:rsidR="00A268C4"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r w:rsidR="006A6861">
        <w:rPr>
          <w:rFonts w:ascii="仿宋" w:eastAsia="仿宋" w:hAnsi="仿宋" w:hint="eastAsia"/>
          <w:b/>
          <w:color w:val="000000" w:themeColor="text1"/>
          <w:sz w:val="32"/>
          <w:szCs w:val="32"/>
        </w:rPr>
        <w:t>灾害防治和应急管理支出</w:t>
      </w:r>
      <w:r w:rsidR="00E46D27">
        <w:rPr>
          <w:rFonts w:ascii="仿宋" w:eastAsia="仿宋" w:hAnsi="仿宋" w:hint="eastAsia"/>
          <w:b/>
          <w:color w:val="000000" w:themeColor="text1"/>
          <w:sz w:val="32"/>
          <w:szCs w:val="32"/>
        </w:rPr>
        <w:t xml:space="preserve"> </w:t>
      </w:r>
      <w:r w:rsidR="006A6861" w:rsidRPr="00CE49DA">
        <w:rPr>
          <w:rFonts w:ascii="仿宋" w:eastAsia="仿宋" w:hAnsi="仿宋" w:hint="eastAsia"/>
          <w:b/>
          <w:color w:val="000000" w:themeColor="text1"/>
          <w:sz w:val="32"/>
          <w:szCs w:val="32"/>
        </w:rPr>
        <w:t>（类）</w:t>
      </w:r>
      <w:r w:rsidR="006A6861">
        <w:rPr>
          <w:rFonts w:ascii="仿宋" w:eastAsia="仿宋" w:hAnsi="仿宋" w:hint="eastAsia"/>
          <w:color w:val="000000" w:themeColor="text1"/>
          <w:sz w:val="32"/>
          <w:szCs w:val="32"/>
        </w:rPr>
        <w:t>19</w:t>
      </w:r>
      <w:r w:rsidR="006A6861" w:rsidRPr="00CE49DA">
        <w:rPr>
          <w:rFonts w:ascii="仿宋" w:eastAsia="仿宋" w:hAnsi="仿宋" w:hint="eastAsia"/>
          <w:color w:val="000000" w:themeColor="text1"/>
          <w:sz w:val="32"/>
          <w:szCs w:val="32"/>
        </w:rPr>
        <w:t>万元，占</w:t>
      </w:r>
      <w:r w:rsidR="006A6861">
        <w:rPr>
          <w:rFonts w:ascii="仿宋" w:eastAsia="仿宋" w:hAnsi="仿宋" w:hint="eastAsia"/>
          <w:color w:val="000000" w:themeColor="text1"/>
          <w:sz w:val="32"/>
          <w:szCs w:val="32"/>
        </w:rPr>
        <w:t>1.68</w:t>
      </w:r>
      <w:r w:rsidR="006A6861" w:rsidRPr="00CE49DA">
        <w:rPr>
          <w:rFonts w:ascii="仿宋" w:eastAsia="仿宋" w:hAnsi="仿宋"/>
          <w:color w:val="000000" w:themeColor="text1"/>
          <w:sz w:val="32"/>
          <w:szCs w:val="32"/>
        </w:rPr>
        <w:t>%</w:t>
      </w:r>
      <w:r w:rsidR="00A268C4" w:rsidRPr="00CE49DA">
        <w:rPr>
          <w:rFonts w:ascii="仿宋" w:eastAsia="仿宋" w:hAnsi="仿宋" w:hint="eastAsia"/>
          <w:color w:val="000000" w:themeColor="text1"/>
          <w:sz w:val="32"/>
          <w:szCs w:val="32"/>
        </w:rPr>
        <w:t>。</w:t>
      </w:r>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（图6：一般公共预算财政拨款支出决算结构）</w:t>
      </w:r>
    </w:p>
    <w:p w:rsidR="00D20620" w:rsidRPr="00CE49DA" w:rsidRDefault="00BF3C03" w:rsidP="00454282">
      <w:pPr>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4181475" cy="2676525"/>
            <wp:effectExtent l="19050" t="0" r="9525" b="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4181475" cy="2676525"/>
                    </a:xfrm>
                    <a:prstGeom prst="rect">
                      <a:avLst/>
                    </a:prstGeom>
                    <a:noFill/>
                    <a:ln w="9525">
                      <a:noFill/>
                      <a:miter lim="800000"/>
                      <a:headEnd/>
                      <a:tailEnd/>
                    </a:ln>
                  </pic:spPr>
                </pic:pic>
              </a:graphicData>
            </a:graphic>
          </wp:inline>
        </w:drawing>
      </w:r>
    </w:p>
    <w:p w:rsidR="000D1D50" w:rsidRPr="00C42709" w:rsidRDefault="00A268C4" w:rsidP="00B5658E">
      <w:pPr>
        <w:spacing w:line="600" w:lineRule="exact"/>
        <w:ind w:firstLineChars="200" w:firstLine="640"/>
        <w:outlineLvl w:val="2"/>
        <w:rPr>
          <w:rFonts w:ascii="仿宋" w:eastAsia="仿宋" w:hAnsi="仿宋"/>
          <w:b/>
          <w:color w:val="000000"/>
          <w:sz w:val="32"/>
          <w:szCs w:val="32"/>
        </w:rPr>
      </w:pPr>
      <w:bookmarkStart w:id="37" w:name="_Toc15377212"/>
      <w:r w:rsidRPr="00C42709">
        <w:rPr>
          <w:rFonts w:ascii="仿宋" w:eastAsia="仿宋" w:hAnsi="仿宋" w:hint="eastAsia"/>
          <w:b/>
          <w:color w:val="000000"/>
          <w:sz w:val="32"/>
          <w:szCs w:val="32"/>
        </w:rPr>
        <w:t>（三）一般公共预算财政拨款支出决算具体情况</w:t>
      </w:r>
      <w:bookmarkEnd w:id="37"/>
    </w:p>
    <w:p w:rsidR="00D20620" w:rsidRPr="00CE49DA" w:rsidRDefault="001B4A61" w:rsidP="00B5658E">
      <w:pPr>
        <w:spacing w:line="600" w:lineRule="exact"/>
        <w:ind w:firstLineChars="200" w:firstLine="640"/>
        <w:outlineLvl w:val="2"/>
        <w:rPr>
          <w:rFonts w:ascii="仿宋" w:eastAsia="仿宋" w:hAnsi="仿宋"/>
          <w:color w:val="FF0000"/>
          <w:sz w:val="32"/>
          <w:szCs w:val="32"/>
        </w:rPr>
      </w:pPr>
      <w:bookmarkStart w:id="38" w:name="_Toc15377213"/>
      <w:bookmarkStart w:id="39" w:name="_Toc15377444"/>
      <w:bookmarkStart w:id="40" w:name="_Toc15378460"/>
      <w:r>
        <w:rPr>
          <w:rFonts w:ascii="仿宋" w:eastAsia="仿宋" w:hAnsi="仿宋" w:hint="eastAsia"/>
          <w:b/>
          <w:color w:val="000000" w:themeColor="text1"/>
          <w:sz w:val="32"/>
          <w:szCs w:val="32"/>
        </w:rPr>
        <w:t>2019</w:t>
      </w:r>
      <w:r w:rsidR="00D20620" w:rsidRPr="00CE49DA">
        <w:rPr>
          <w:rFonts w:ascii="仿宋" w:eastAsia="仿宋" w:hAnsi="仿宋" w:hint="eastAsia"/>
          <w:b/>
          <w:color w:val="000000" w:themeColor="text1"/>
          <w:sz w:val="32"/>
          <w:szCs w:val="32"/>
        </w:rPr>
        <w:t>年般公共预算支出决算数为</w:t>
      </w:r>
      <w:r w:rsidR="00600811">
        <w:rPr>
          <w:rFonts w:ascii="仿宋" w:eastAsia="仿宋" w:hAnsi="仿宋" w:hint="eastAsia"/>
          <w:b/>
          <w:color w:val="000000" w:themeColor="text1"/>
          <w:sz w:val="32"/>
          <w:szCs w:val="32"/>
        </w:rPr>
        <w:t>1130.58</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600811">
        <w:rPr>
          <w:rStyle w:val="a6"/>
          <w:rFonts w:ascii="仿宋" w:eastAsia="仿宋" w:hAnsi="仿宋" w:hint="eastAsia"/>
          <w:bCs/>
          <w:color w:val="000000"/>
          <w:sz w:val="32"/>
          <w:szCs w:val="32"/>
        </w:rPr>
        <w:t>100</w:t>
      </w:r>
      <w:r w:rsidR="00853718" w:rsidRPr="00CE49DA">
        <w:rPr>
          <w:rStyle w:val="a6"/>
          <w:rFonts w:ascii="仿宋" w:eastAsia="仿宋" w:hAnsi="仿宋"/>
          <w:bCs/>
          <w:color w:val="000000"/>
          <w:sz w:val="32"/>
          <w:szCs w:val="32"/>
        </w:rPr>
        <w:t>%</w:t>
      </w:r>
      <w:r w:rsidR="00853718" w:rsidRPr="00CE49DA">
        <w:rPr>
          <w:rStyle w:val="a6"/>
          <w:rFonts w:ascii="仿宋" w:eastAsia="仿宋" w:hAnsi="仿宋" w:hint="eastAsia"/>
          <w:bCs/>
          <w:color w:val="000000"/>
          <w:sz w:val="32"/>
          <w:szCs w:val="32"/>
        </w:rPr>
        <w:t>。其中：</w:t>
      </w:r>
      <w:bookmarkEnd w:id="38"/>
      <w:bookmarkEnd w:id="39"/>
      <w:bookmarkEnd w:id="40"/>
    </w:p>
    <w:p w:rsidR="00E25631" w:rsidRDefault="00E25631" w:rsidP="00E25631">
      <w:pPr>
        <w:spacing w:line="560" w:lineRule="exact"/>
        <w:ind w:firstLineChars="200" w:firstLine="640"/>
        <w:rPr>
          <w:rFonts w:ascii="仿宋_GB2312" w:eastAsia="仿宋_GB2312" w:hAnsi="宋体"/>
          <w:color w:val="4E4342"/>
          <w:kern w:val="0"/>
          <w:sz w:val="32"/>
          <w:szCs w:val="32"/>
        </w:rPr>
      </w:pPr>
      <w:r w:rsidRPr="00E25631">
        <w:rPr>
          <w:rFonts w:ascii="仿宋" w:eastAsia="仿宋" w:hAnsi="仿宋"/>
          <w:b/>
          <w:color w:val="000000" w:themeColor="text1"/>
          <w:sz w:val="32"/>
          <w:szCs w:val="32"/>
        </w:rPr>
        <w:t>1.</w:t>
      </w:r>
      <w:r w:rsidRPr="00E25631">
        <w:rPr>
          <w:rFonts w:ascii="仿宋" w:eastAsia="仿宋" w:hAnsi="仿宋" w:hint="eastAsia"/>
          <w:b/>
          <w:color w:val="000000" w:themeColor="text1"/>
          <w:sz w:val="32"/>
          <w:szCs w:val="32"/>
        </w:rPr>
        <w:t>一般公共服务支出（类）人大事务（款）</w:t>
      </w:r>
      <w:r w:rsidRPr="00E25631">
        <w:rPr>
          <w:rFonts w:ascii="仿宋" w:eastAsia="仿宋" w:hAnsi="仿宋"/>
          <w:b/>
          <w:color w:val="000000" w:themeColor="text1"/>
          <w:sz w:val="32"/>
          <w:szCs w:val="32"/>
        </w:rPr>
        <w:t>:</w:t>
      </w:r>
      <w:r w:rsidR="004E19ED">
        <w:rPr>
          <w:rFonts w:ascii="仿宋" w:eastAsia="仿宋" w:hAnsi="仿宋" w:hint="eastAsia"/>
          <w:b/>
          <w:color w:val="000000" w:themeColor="text1"/>
          <w:sz w:val="32"/>
          <w:szCs w:val="32"/>
        </w:rPr>
        <w:t xml:space="preserve"> </w:t>
      </w:r>
      <w:r w:rsidRPr="00795A5D">
        <w:rPr>
          <w:rFonts w:ascii="仿宋_GB2312" w:eastAsia="仿宋_GB2312" w:hAnsi="宋体" w:cs="仿宋_GB2312" w:hint="eastAsia"/>
          <w:color w:val="4E4342"/>
          <w:kern w:val="0"/>
          <w:sz w:val="32"/>
          <w:szCs w:val="32"/>
          <w:shd w:val="clear" w:color="auto" w:fill="FFFFFF"/>
        </w:rPr>
        <w:t>行政运行（项）</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10.94</w:t>
      </w:r>
      <w:r w:rsidRPr="00795A5D">
        <w:rPr>
          <w:rFonts w:ascii="仿宋_GB2312" w:eastAsia="仿宋_GB2312" w:hAnsi="宋体" w:cs="仿宋_GB2312" w:hint="eastAsia"/>
          <w:color w:val="4E4342"/>
          <w:kern w:val="0"/>
          <w:sz w:val="32"/>
          <w:szCs w:val="32"/>
          <w:shd w:val="clear" w:color="auto" w:fill="FFFFFF"/>
        </w:rPr>
        <w:t>万元，完成预算</w:t>
      </w:r>
      <w:r w:rsidRPr="00795A5D">
        <w:rPr>
          <w:rFonts w:ascii="仿宋_GB2312" w:eastAsia="仿宋_GB2312" w:hAnsi="宋体" w:cs="仿宋_GB2312"/>
          <w:color w:val="4E4342"/>
          <w:kern w:val="0"/>
          <w:sz w:val="32"/>
          <w:szCs w:val="32"/>
          <w:shd w:val="clear" w:color="auto" w:fill="FFFFFF"/>
        </w:rPr>
        <w:t>100%</w:t>
      </w:r>
      <w:r w:rsidRPr="00795A5D">
        <w:rPr>
          <w:rFonts w:ascii="仿宋_GB2312" w:eastAsia="仿宋_GB2312" w:hAnsi="宋体" w:cs="仿宋_GB2312" w:hint="eastAsia"/>
          <w:color w:val="4E4342"/>
          <w:kern w:val="0"/>
          <w:sz w:val="32"/>
          <w:szCs w:val="32"/>
          <w:shd w:val="clear" w:color="auto" w:fill="FFFFFF"/>
        </w:rPr>
        <w:t>。</w:t>
      </w:r>
      <w:r w:rsidRPr="00795A5D">
        <w:rPr>
          <w:rFonts w:ascii="仿宋_GB2312" w:eastAsia="仿宋_GB2312" w:hAnsi="宋体"/>
          <w:color w:val="4E4342"/>
          <w:kern w:val="0"/>
          <w:sz w:val="32"/>
          <w:szCs w:val="32"/>
        </w:rPr>
        <w:t>  </w:t>
      </w:r>
    </w:p>
    <w:p w:rsidR="00E25631" w:rsidRPr="003D6D2E" w:rsidRDefault="00E25631" w:rsidP="003D6D2E">
      <w:pPr>
        <w:spacing w:line="560" w:lineRule="exact"/>
        <w:ind w:firstLineChars="200" w:firstLine="640"/>
        <w:rPr>
          <w:rFonts w:ascii="仿宋_GB2312" w:eastAsia="仿宋_GB2312" w:hAnsi="宋体" w:cs="仿宋_GB2312"/>
          <w:color w:val="4E4342"/>
          <w:kern w:val="0"/>
          <w:sz w:val="32"/>
          <w:szCs w:val="32"/>
        </w:rPr>
      </w:pPr>
      <w:r w:rsidRPr="00E25631">
        <w:rPr>
          <w:rFonts w:ascii="仿宋" w:eastAsia="仿宋" w:hAnsi="仿宋" w:hint="eastAsia"/>
          <w:b/>
          <w:color w:val="000000" w:themeColor="text1"/>
          <w:sz w:val="32"/>
          <w:szCs w:val="32"/>
        </w:rPr>
        <w:t>2</w:t>
      </w:r>
      <w:r w:rsidRPr="00E25631">
        <w:rPr>
          <w:rFonts w:ascii="仿宋" w:eastAsia="仿宋" w:hAnsi="仿宋"/>
          <w:b/>
          <w:color w:val="000000" w:themeColor="text1"/>
          <w:sz w:val="32"/>
          <w:szCs w:val="32"/>
        </w:rPr>
        <w:t>.</w:t>
      </w:r>
      <w:r w:rsidRPr="00E25631">
        <w:rPr>
          <w:rFonts w:ascii="仿宋" w:eastAsia="仿宋" w:hAnsi="仿宋" w:hint="eastAsia"/>
          <w:b/>
          <w:color w:val="000000" w:themeColor="text1"/>
          <w:sz w:val="32"/>
          <w:szCs w:val="32"/>
        </w:rPr>
        <w:t>一般公共服务支出（类）政协事务（款）</w:t>
      </w:r>
      <w:r w:rsidRPr="00E25631">
        <w:rPr>
          <w:rFonts w:ascii="仿宋" w:eastAsia="仿宋" w:hAnsi="仿宋"/>
          <w:b/>
          <w:color w:val="000000" w:themeColor="text1"/>
          <w:sz w:val="32"/>
          <w:szCs w:val="32"/>
        </w:rPr>
        <w:t>:</w:t>
      </w:r>
      <w:r w:rsidR="004E19ED">
        <w:rPr>
          <w:rFonts w:ascii="仿宋" w:eastAsia="仿宋" w:hAnsi="仿宋" w:hint="eastAsia"/>
          <w:b/>
          <w:color w:val="000000" w:themeColor="text1"/>
          <w:sz w:val="32"/>
          <w:szCs w:val="32"/>
        </w:rPr>
        <w:t xml:space="preserve"> </w:t>
      </w:r>
      <w:r w:rsidRPr="00795A5D">
        <w:rPr>
          <w:rFonts w:ascii="仿宋_GB2312" w:eastAsia="仿宋_GB2312" w:hAnsi="宋体" w:cs="仿宋_GB2312" w:hint="eastAsia"/>
          <w:color w:val="4E4342"/>
          <w:kern w:val="0"/>
          <w:sz w:val="32"/>
          <w:szCs w:val="32"/>
          <w:shd w:val="clear" w:color="auto" w:fill="FFFFFF"/>
        </w:rPr>
        <w:t>行政运行（项）</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1.26</w:t>
      </w:r>
      <w:r w:rsidRPr="00795A5D">
        <w:rPr>
          <w:rFonts w:ascii="仿宋_GB2312" w:eastAsia="仿宋_GB2312" w:hAnsi="宋体" w:cs="仿宋_GB2312" w:hint="eastAsia"/>
          <w:color w:val="4E4342"/>
          <w:kern w:val="0"/>
          <w:sz w:val="32"/>
          <w:szCs w:val="32"/>
          <w:shd w:val="clear" w:color="auto" w:fill="FFFFFF"/>
        </w:rPr>
        <w:t>万元，完成预算</w:t>
      </w:r>
      <w:r w:rsidRPr="00795A5D">
        <w:rPr>
          <w:rFonts w:ascii="仿宋_GB2312" w:eastAsia="仿宋_GB2312" w:hAnsi="宋体" w:cs="仿宋_GB2312"/>
          <w:color w:val="4E4342"/>
          <w:kern w:val="0"/>
          <w:sz w:val="32"/>
          <w:szCs w:val="32"/>
          <w:shd w:val="clear" w:color="auto" w:fill="FFFFFF"/>
        </w:rPr>
        <w:t>100%</w:t>
      </w:r>
      <w:r w:rsidRPr="00795A5D">
        <w:rPr>
          <w:rFonts w:ascii="仿宋_GB2312" w:eastAsia="仿宋_GB2312" w:hAnsi="宋体" w:cs="仿宋_GB2312" w:hint="eastAsia"/>
          <w:color w:val="4E4342"/>
          <w:kern w:val="0"/>
          <w:sz w:val="32"/>
          <w:szCs w:val="32"/>
          <w:shd w:val="clear" w:color="auto" w:fill="FFFFFF"/>
        </w:rPr>
        <w:t>。</w:t>
      </w:r>
      <w:r w:rsidRPr="00795A5D">
        <w:rPr>
          <w:rFonts w:ascii="仿宋_GB2312" w:eastAsia="仿宋_GB2312" w:hAnsi="宋体"/>
          <w:color w:val="4E4342"/>
          <w:kern w:val="0"/>
          <w:sz w:val="32"/>
          <w:szCs w:val="32"/>
        </w:rPr>
        <w:t> </w:t>
      </w:r>
      <w:r w:rsidRPr="00795A5D">
        <w:rPr>
          <w:rFonts w:ascii="仿宋_GB2312" w:eastAsia="仿宋_GB2312" w:hAnsi="宋体"/>
          <w:color w:val="4E4342"/>
          <w:kern w:val="0"/>
          <w:sz w:val="32"/>
          <w:szCs w:val="32"/>
        </w:rPr>
        <w:br/>
      </w:r>
      <w:r>
        <w:rPr>
          <w:rFonts w:ascii="仿宋_GB2312" w:eastAsia="仿宋_GB2312" w:hAnsi="宋体" w:cs="仿宋_GB2312"/>
          <w:color w:val="4E4342"/>
          <w:kern w:val="0"/>
          <w:sz w:val="32"/>
          <w:szCs w:val="32"/>
        </w:rPr>
        <w:t xml:space="preserve">  </w:t>
      </w:r>
      <w:r>
        <w:rPr>
          <w:rFonts w:ascii="仿宋_GB2312" w:eastAsia="仿宋_GB2312" w:hAnsi="宋体" w:cs="仿宋_GB2312" w:hint="eastAsia"/>
          <w:color w:val="4E4342"/>
          <w:kern w:val="0"/>
          <w:sz w:val="32"/>
          <w:szCs w:val="32"/>
        </w:rPr>
        <w:t xml:space="preserve"> </w:t>
      </w:r>
      <w:r>
        <w:rPr>
          <w:rFonts w:ascii="仿宋_GB2312" w:eastAsia="仿宋_GB2312" w:hAnsi="宋体" w:cs="仿宋_GB2312"/>
          <w:color w:val="4E4342"/>
          <w:kern w:val="0"/>
          <w:sz w:val="32"/>
          <w:szCs w:val="32"/>
        </w:rPr>
        <w:t xml:space="preserve"> </w:t>
      </w:r>
      <w:r w:rsidRPr="00E25631">
        <w:rPr>
          <w:rFonts w:ascii="仿宋" w:eastAsia="仿宋" w:hAnsi="仿宋" w:hint="eastAsia"/>
          <w:b/>
          <w:color w:val="000000" w:themeColor="text1"/>
          <w:sz w:val="32"/>
          <w:szCs w:val="32"/>
        </w:rPr>
        <w:t>3</w:t>
      </w:r>
      <w:r w:rsidRPr="00E25631">
        <w:rPr>
          <w:rFonts w:ascii="仿宋" w:eastAsia="仿宋" w:hAnsi="仿宋"/>
          <w:b/>
          <w:color w:val="000000" w:themeColor="text1"/>
          <w:sz w:val="32"/>
          <w:szCs w:val="32"/>
        </w:rPr>
        <w:t>.</w:t>
      </w:r>
      <w:r w:rsidRPr="00E25631">
        <w:rPr>
          <w:rFonts w:ascii="仿宋" w:eastAsia="仿宋" w:hAnsi="仿宋" w:hint="eastAsia"/>
          <w:b/>
          <w:color w:val="000000" w:themeColor="text1"/>
          <w:sz w:val="32"/>
          <w:szCs w:val="32"/>
        </w:rPr>
        <w:t>一般公共服务支出（类）政府办公厅（室）及相关机构事务（款）行政运行（项）</w:t>
      </w:r>
      <w:r w:rsidR="0045318A">
        <w:rPr>
          <w:rFonts w:ascii="仿宋" w:eastAsia="仿宋" w:hAnsi="仿宋" w:hint="eastAsia"/>
          <w:b/>
          <w:color w:val="000000" w:themeColor="text1"/>
          <w:sz w:val="32"/>
          <w:szCs w:val="32"/>
        </w:rPr>
        <w:t xml:space="preserve"> </w:t>
      </w:r>
      <w:r w:rsidRPr="00E25631">
        <w:rPr>
          <w:rFonts w:ascii="仿宋" w:eastAsia="仿宋" w:hAnsi="仿宋"/>
          <w:b/>
          <w:color w:val="000000" w:themeColor="text1"/>
          <w:sz w:val="32"/>
          <w:szCs w:val="32"/>
        </w:rPr>
        <w:t>:</w:t>
      </w:r>
      <w:r w:rsidR="0045318A">
        <w:rPr>
          <w:rFonts w:ascii="仿宋" w:eastAsia="仿宋" w:hAnsi="仿宋" w:hint="eastAsia"/>
          <w:b/>
          <w:color w:val="000000" w:themeColor="text1"/>
          <w:sz w:val="32"/>
          <w:szCs w:val="32"/>
        </w:rPr>
        <w:t xml:space="preserve"> </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294.27</w:t>
      </w:r>
      <w:r w:rsidRPr="00795A5D">
        <w:rPr>
          <w:rFonts w:ascii="仿宋_GB2312" w:eastAsia="仿宋_GB2312" w:hAnsi="宋体" w:cs="仿宋_GB2312" w:hint="eastAsia"/>
          <w:color w:val="4E4342"/>
          <w:kern w:val="0"/>
          <w:sz w:val="32"/>
          <w:szCs w:val="32"/>
          <w:shd w:val="clear" w:color="auto" w:fill="FFFFFF"/>
        </w:rPr>
        <w:t>万元，完成预算</w:t>
      </w:r>
      <w:r w:rsidRPr="00795A5D">
        <w:rPr>
          <w:rFonts w:ascii="仿宋_GB2312" w:eastAsia="仿宋_GB2312" w:hAnsi="宋体" w:cs="仿宋_GB2312"/>
          <w:color w:val="4E4342"/>
          <w:kern w:val="0"/>
          <w:sz w:val="32"/>
          <w:szCs w:val="32"/>
          <w:shd w:val="clear" w:color="auto" w:fill="FFFFFF"/>
        </w:rPr>
        <w:t>100%</w:t>
      </w:r>
      <w:r w:rsidRPr="00795A5D">
        <w:rPr>
          <w:rFonts w:ascii="仿宋_GB2312" w:eastAsia="仿宋_GB2312" w:hAnsi="宋体" w:cs="仿宋_GB2312" w:hint="eastAsia"/>
          <w:color w:val="4E4342"/>
          <w:kern w:val="0"/>
          <w:sz w:val="32"/>
          <w:szCs w:val="32"/>
          <w:shd w:val="clear" w:color="auto" w:fill="FFFFFF"/>
        </w:rPr>
        <w:t>。</w:t>
      </w:r>
      <w:r w:rsidRPr="00795A5D">
        <w:rPr>
          <w:rFonts w:ascii="仿宋_GB2312" w:eastAsia="仿宋_GB2312" w:hAnsi="宋体"/>
          <w:color w:val="4E4342"/>
          <w:kern w:val="0"/>
          <w:sz w:val="32"/>
          <w:szCs w:val="32"/>
        </w:rPr>
        <w:t>  </w:t>
      </w:r>
      <w:r w:rsidRPr="00795A5D">
        <w:rPr>
          <w:rFonts w:ascii="仿宋_GB2312" w:eastAsia="仿宋_GB2312" w:hAnsi="宋体"/>
          <w:color w:val="4E4342"/>
          <w:kern w:val="0"/>
          <w:sz w:val="32"/>
          <w:szCs w:val="32"/>
        </w:rPr>
        <w:br/>
      </w:r>
      <w:r>
        <w:rPr>
          <w:rFonts w:ascii="仿宋_GB2312" w:eastAsia="仿宋_GB2312" w:hAnsi="宋体" w:cs="仿宋_GB2312"/>
          <w:color w:val="4E4342"/>
          <w:kern w:val="0"/>
          <w:sz w:val="32"/>
          <w:szCs w:val="32"/>
        </w:rPr>
        <w:t xml:space="preserve">  </w:t>
      </w:r>
      <w:r>
        <w:rPr>
          <w:rFonts w:ascii="仿宋_GB2312" w:eastAsia="仿宋_GB2312" w:hAnsi="宋体" w:cs="仿宋_GB2312" w:hint="eastAsia"/>
          <w:color w:val="4E4342"/>
          <w:kern w:val="0"/>
          <w:sz w:val="32"/>
          <w:szCs w:val="32"/>
        </w:rPr>
        <w:t xml:space="preserve">  </w:t>
      </w:r>
      <w:r w:rsidRPr="00E25631">
        <w:rPr>
          <w:rFonts w:ascii="仿宋" w:eastAsia="仿宋" w:hAnsi="仿宋" w:hint="eastAsia"/>
          <w:b/>
          <w:color w:val="000000" w:themeColor="text1"/>
          <w:sz w:val="32"/>
          <w:szCs w:val="32"/>
        </w:rPr>
        <w:t>4</w:t>
      </w:r>
      <w:r w:rsidRPr="00E25631">
        <w:rPr>
          <w:rFonts w:ascii="仿宋" w:eastAsia="仿宋" w:hAnsi="仿宋"/>
          <w:b/>
          <w:color w:val="000000" w:themeColor="text1"/>
          <w:sz w:val="32"/>
          <w:szCs w:val="32"/>
        </w:rPr>
        <w:t>.</w:t>
      </w:r>
      <w:r w:rsidRPr="00E25631">
        <w:rPr>
          <w:rFonts w:ascii="仿宋" w:eastAsia="仿宋" w:hAnsi="仿宋" w:hint="eastAsia"/>
          <w:b/>
          <w:color w:val="000000" w:themeColor="text1"/>
          <w:sz w:val="32"/>
          <w:szCs w:val="32"/>
        </w:rPr>
        <w:t>一般公共服务支出（类）政府办公厅（室）及相关机构事务（款）机关服务（项）</w:t>
      </w:r>
      <w:r w:rsidRPr="00E25631">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15.96</w:t>
      </w:r>
      <w:r w:rsidRPr="00795A5D">
        <w:rPr>
          <w:rFonts w:ascii="仿宋_GB2312" w:eastAsia="仿宋_GB2312" w:hAnsi="宋体" w:cs="仿宋_GB2312" w:hint="eastAsia"/>
          <w:color w:val="4E4342"/>
          <w:kern w:val="0"/>
          <w:sz w:val="32"/>
          <w:szCs w:val="32"/>
          <w:shd w:val="clear" w:color="auto" w:fill="FFFFFF"/>
        </w:rPr>
        <w:t>万元，完成预算</w:t>
      </w:r>
      <w:r w:rsidRPr="00795A5D">
        <w:rPr>
          <w:rFonts w:ascii="仿宋_GB2312" w:eastAsia="仿宋_GB2312" w:hAnsi="宋体" w:cs="仿宋_GB2312"/>
          <w:color w:val="4E4342"/>
          <w:kern w:val="0"/>
          <w:sz w:val="32"/>
          <w:szCs w:val="32"/>
          <w:shd w:val="clear" w:color="auto" w:fill="FFFFFF"/>
        </w:rPr>
        <w:t>100%</w:t>
      </w:r>
      <w:r w:rsidRPr="00795A5D">
        <w:rPr>
          <w:rFonts w:ascii="仿宋_GB2312" w:eastAsia="仿宋_GB2312" w:hAnsi="宋体" w:cs="仿宋_GB2312" w:hint="eastAsia"/>
          <w:color w:val="4E4342"/>
          <w:kern w:val="0"/>
          <w:sz w:val="32"/>
          <w:szCs w:val="32"/>
          <w:shd w:val="clear" w:color="auto" w:fill="FFFFFF"/>
        </w:rPr>
        <w:t>。</w:t>
      </w:r>
      <w:r w:rsidRPr="00795A5D">
        <w:rPr>
          <w:rFonts w:ascii="仿宋_GB2312" w:eastAsia="仿宋_GB2312" w:hAnsi="宋体"/>
          <w:color w:val="4E4342"/>
          <w:kern w:val="0"/>
          <w:sz w:val="32"/>
          <w:szCs w:val="32"/>
        </w:rPr>
        <w:t> </w:t>
      </w:r>
      <w:r w:rsidRPr="00795A5D">
        <w:rPr>
          <w:rFonts w:ascii="仿宋_GB2312" w:eastAsia="仿宋_GB2312" w:hAnsi="宋体"/>
          <w:color w:val="4E4342"/>
          <w:kern w:val="0"/>
          <w:sz w:val="32"/>
          <w:szCs w:val="32"/>
        </w:rPr>
        <w:br/>
      </w:r>
      <w:r>
        <w:rPr>
          <w:rFonts w:ascii="仿宋_GB2312" w:eastAsia="仿宋_GB2312" w:hAnsi="宋体" w:cs="仿宋_GB2312"/>
          <w:color w:val="4E4342"/>
          <w:kern w:val="0"/>
          <w:sz w:val="32"/>
          <w:szCs w:val="32"/>
        </w:rPr>
        <w:t xml:space="preserve">  </w:t>
      </w:r>
      <w:r>
        <w:rPr>
          <w:rFonts w:ascii="仿宋_GB2312" w:eastAsia="仿宋_GB2312" w:hAnsi="宋体" w:cs="仿宋_GB2312" w:hint="eastAsia"/>
          <w:color w:val="4E4342"/>
          <w:kern w:val="0"/>
          <w:sz w:val="32"/>
          <w:szCs w:val="32"/>
        </w:rPr>
        <w:t xml:space="preserve"> </w:t>
      </w:r>
      <w:r>
        <w:rPr>
          <w:rFonts w:ascii="仿宋_GB2312" w:eastAsia="仿宋_GB2312" w:hAnsi="宋体" w:cs="仿宋_GB2312"/>
          <w:color w:val="4E4342"/>
          <w:kern w:val="0"/>
          <w:sz w:val="32"/>
          <w:szCs w:val="32"/>
        </w:rPr>
        <w:t xml:space="preserve"> </w:t>
      </w:r>
      <w:r w:rsidRPr="00E25631">
        <w:rPr>
          <w:rFonts w:ascii="仿宋" w:eastAsia="仿宋" w:hAnsi="仿宋" w:hint="eastAsia"/>
          <w:b/>
          <w:color w:val="000000" w:themeColor="text1"/>
          <w:sz w:val="32"/>
          <w:szCs w:val="32"/>
        </w:rPr>
        <w:t>5</w:t>
      </w:r>
      <w:r w:rsidRPr="00E25631">
        <w:rPr>
          <w:rFonts w:ascii="仿宋" w:eastAsia="仿宋" w:hAnsi="仿宋"/>
          <w:b/>
          <w:color w:val="000000" w:themeColor="text1"/>
          <w:sz w:val="32"/>
          <w:szCs w:val="32"/>
        </w:rPr>
        <w:t>.</w:t>
      </w:r>
      <w:r w:rsidRPr="00E25631">
        <w:rPr>
          <w:rFonts w:ascii="仿宋" w:eastAsia="仿宋" w:hAnsi="仿宋" w:hint="eastAsia"/>
          <w:b/>
          <w:color w:val="000000" w:themeColor="text1"/>
          <w:sz w:val="32"/>
          <w:szCs w:val="32"/>
        </w:rPr>
        <w:t>一般公共服务支出（类）政府办公厅（室）及相关机构事务（款）事业运行（项）</w:t>
      </w:r>
      <w:r w:rsidRPr="00E25631">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47.25</w:t>
      </w:r>
      <w:r w:rsidRPr="00795A5D">
        <w:rPr>
          <w:rFonts w:ascii="仿宋_GB2312" w:eastAsia="仿宋_GB2312" w:hAnsi="宋体" w:cs="仿宋_GB2312" w:hint="eastAsia"/>
          <w:color w:val="4E4342"/>
          <w:kern w:val="0"/>
          <w:sz w:val="32"/>
          <w:szCs w:val="32"/>
          <w:shd w:val="clear" w:color="auto" w:fill="FFFFFF"/>
        </w:rPr>
        <w:t>万元，完成预算</w:t>
      </w:r>
      <w:r w:rsidRPr="00795A5D">
        <w:rPr>
          <w:rFonts w:ascii="仿宋_GB2312" w:eastAsia="仿宋_GB2312" w:hAnsi="宋体" w:cs="仿宋_GB2312"/>
          <w:color w:val="4E4342"/>
          <w:kern w:val="0"/>
          <w:sz w:val="32"/>
          <w:szCs w:val="32"/>
          <w:shd w:val="clear" w:color="auto" w:fill="FFFFFF"/>
        </w:rPr>
        <w:t>100%</w:t>
      </w:r>
      <w:r w:rsidRPr="00795A5D">
        <w:rPr>
          <w:rFonts w:ascii="仿宋_GB2312" w:eastAsia="仿宋_GB2312" w:hAnsi="宋体"/>
          <w:color w:val="4E4342"/>
          <w:kern w:val="0"/>
          <w:sz w:val="32"/>
          <w:szCs w:val="32"/>
        </w:rPr>
        <w:t> </w:t>
      </w:r>
      <w:r w:rsidRPr="00795A5D">
        <w:rPr>
          <w:rFonts w:ascii="仿宋_GB2312" w:eastAsia="仿宋_GB2312" w:hAnsi="宋体" w:cs="仿宋_GB2312" w:hint="eastAsia"/>
          <w:color w:val="4E4342"/>
          <w:kern w:val="0"/>
          <w:sz w:val="32"/>
          <w:szCs w:val="32"/>
        </w:rPr>
        <w:t>。</w:t>
      </w:r>
      <w:r>
        <w:rPr>
          <w:rFonts w:ascii="仿宋_GB2312" w:eastAsia="仿宋_GB2312" w:hAnsi="宋体" w:cs="仿宋_GB2312"/>
          <w:color w:val="4E4342"/>
          <w:kern w:val="0"/>
          <w:sz w:val="32"/>
          <w:szCs w:val="32"/>
          <w:shd w:val="clear" w:color="auto" w:fill="FFFFFF"/>
        </w:rPr>
        <w:t xml:space="preserve">         </w:t>
      </w:r>
    </w:p>
    <w:p w:rsidR="00E25631" w:rsidRDefault="003D6D2E" w:rsidP="003D6D2E">
      <w:pPr>
        <w:spacing w:line="560" w:lineRule="exact"/>
        <w:ind w:firstLineChars="150" w:firstLine="480"/>
        <w:rPr>
          <w:rFonts w:ascii="仿宋_GB2312" w:eastAsia="仿宋_GB2312" w:hAnsi="宋体"/>
          <w:color w:val="4E4342"/>
          <w:kern w:val="0"/>
          <w:sz w:val="32"/>
          <w:szCs w:val="32"/>
        </w:rPr>
      </w:pPr>
      <w:r w:rsidRPr="003D6D2E">
        <w:rPr>
          <w:rFonts w:ascii="仿宋" w:eastAsia="仿宋" w:hAnsi="仿宋" w:hint="eastAsia"/>
          <w:b/>
          <w:color w:val="000000" w:themeColor="text1"/>
          <w:sz w:val="32"/>
          <w:szCs w:val="32"/>
        </w:rPr>
        <w:lastRenderedPageBreak/>
        <w:t>6</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一般公共服务支出（类）财政事务（款）行政运行（项）</w:t>
      </w:r>
      <w:r w:rsidR="00E25631"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6.88</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Pr>
          <w:rFonts w:ascii="仿宋_GB2312" w:eastAsia="仿宋_GB2312" w:hAnsi="宋体" w:cs="仿宋_GB2312" w:hint="eastAsia"/>
          <w:color w:val="4E4342"/>
          <w:kern w:val="0"/>
          <w:sz w:val="32"/>
          <w:szCs w:val="32"/>
        </w:rPr>
        <w:t xml:space="preserve">  </w:t>
      </w:r>
      <w:r w:rsidRPr="003D6D2E">
        <w:rPr>
          <w:rFonts w:ascii="仿宋" w:eastAsia="仿宋" w:hAnsi="仿宋" w:hint="eastAsia"/>
          <w:b/>
          <w:color w:val="000000" w:themeColor="text1"/>
          <w:sz w:val="32"/>
          <w:szCs w:val="32"/>
        </w:rPr>
        <w:t>7</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一般公共服务支出（类）财政事务（款）事业运行（项）</w:t>
      </w:r>
      <w:r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20.29</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Pr="003D6D2E">
        <w:rPr>
          <w:rFonts w:ascii="仿宋" w:eastAsia="仿宋" w:hAnsi="仿宋" w:hint="eastAsia"/>
          <w:b/>
          <w:color w:val="000000" w:themeColor="text1"/>
          <w:sz w:val="32"/>
          <w:szCs w:val="32"/>
        </w:rPr>
        <w:t>8</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一般公共服务支出（类）纪检监察事务（款）行政运行（项）</w:t>
      </w:r>
      <w:r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20.74</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Pr="003D6D2E">
        <w:rPr>
          <w:rFonts w:ascii="仿宋" w:eastAsia="仿宋" w:hAnsi="仿宋" w:hint="eastAsia"/>
          <w:b/>
          <w:color w:val="000000" w:themeColor="text1"/>
          <w:sz w:val="32"/>
          <w:szCs w:val="32"/>
        </w:rPr>
        <w:t>9</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文化体育与传媒支出（类）文化</w:t>
      </w:r>
      <w:r w:rsidRPr="003D6D2E">
        <w:rPr>
          <w:rFonts w:ascii="仿宋" w:eastAsia="仿宋" w:hAnsi="仿宋" w:hint="eastAsia"/>
          <w:b/>
          <w:color w:val="000000" w:themeColor="text1"/>
          <w:sz w:val="32"/>
          <w:szCs w:val="32"/>
        </w:rPr>
        <w:t>和旅游</w:t>
      </w:r>
      <w:r w:rsidR="00E25631" w:rsidRPr="003D6D2E">
        <w:rPr>
          <w:rFonts w:ascii="仿宋" w:eastAsia="仿宋" w:hAnsi="仿宋" w:hint="eastAsia"/>
          <w:b/>
          <w:color w:val="000000" w:themeColor="text1"/>
          <w:sz w:val="32"/>
          <w:szCs w:val="32"/>
        </w:rPr>
        <w:t>（款）</w:t>
      </w:r>
      <w:r w:rsidRPr="003D6D2E">
        <w:rPr>
          <w:rFonts w:ascii="仿宋" w:eastAsia="仿宋" w:hAnsi="仿宋" w:hint="eastAsia"/>
          <w:b/>
          <w:color w:val="000000" w:themeColor="text1"/>
          <w:sz w:val="32"/>
          <w:szCs w:val="32"/>
        </w:rPr>
        <w:t>旅游宣传</w:t>
      </w:r>
      <w:r w:rsidR="00E25631" w:rsidRPr="003D6D2E">
        <w:rPr>
          <w:rFonts w:ascii="仿宋" w:eastAsia="仿宋" w:hAnsi="仿宋" w:hint="eastAsia"/>
          <w:b/>
          <w:color w:val="000000" w:themeColor="text1"/>
          <w:sz w:val="32"/>
          <w:szCs w:val="32"/>
        </w:rPr>
        <w:t>（项）</w:t>
      </w:r>
      <w:r w:rsidR="00E25631"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hAnsi="宋体" w:cs="仿宋_GB2312" w:hint="eastAsia"/>
          <w:color w:val="4E4342"/>
          <w:kern w:val="0"/>
          <w:sz w:val="32"/>
          <w:szCs w:val="32"/>
          <w:shd w:val="clear" w:color="auto" w:fill="FFFFFF"/>
        </w:rPr>
        <w:t>5</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Pr>
          <w:rFonts w:ascii="仿宋_GB2312" w:eastAsia="仿宋_GB2312" w:hAnsi="宋体" w:cs="仿宋_GB2312" w:hint="eastAsia"/>
          <w:color w:val="4E4342"/>
          <w:kern w:val="0"/>
          <w:sz w:val="32"/>
          <w:szCs w:val="32"/>
        </w:rPr>
        <w:t xml:space="preserve"> </w:t>
      </w:r>
      <w:r w:rsidRPr="003D6D2E">
        <w:rPr>
          <w:rFonts w:ascii="仿宋" w:eastAsia="仿宋" w:hAnsi="仿宋" w:hint="eastAsia"/>
          <w:b/>
          <w:color w:val="000000" w:themeColor="text1"/>
          <w:sz w:val="32"/>
          <w:szCs w:val="32"/>
        </w:rPr>
        <w:t>10</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社会保障和就业支出（类）行政事业单位离退休（款）机关事业单位基本养老保险缴费支出（项）</w:t>
      </w:r>
      <w:r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38.86</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Pr="003D6D2E">
        <w:rPr>
          <w:rFonts w:ascii="仿宋" w:eastAsia="仿宋" w:hAnsi="仿宋" w:hint="eastAsia"/>
          <w:b/>
          <w:color w:val="000000" w:themeColor="text1"/>
          <w:sz w:val="32"/>
          <w:szCs w:val="32"/>
        </w:rPr>
        <w:t>11</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社会保障和就业支出（类）行政事业单位离退休（款）其他行政事业单位离退休支出（项）</w:t>
      </w:r>
      <w:r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hAnsi="宋体" w:cs="仿宋_GB2312" w:hint="eastAsia"/>
          <w:color w:val="4E4342"/>
          <w:kern w:val="0"/>
          <w:sz w:val="32"/>
          <w:szCs w:val="32"/>
          <w:shd w:val="clear" w:color="auto" w:fill="FFFFFF"/>
        </w:rPr>
        <w:t>5.22</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p>
    <w:p w:rsidR="00C11E62" w:rsidRDefault="003D6D2E" w:rsidP="003D6D2E">
      <w:pPr>
        <w:spacing w:line="560" w:lineRule="exact"/>
        <w:ind w:firstLineChars="150" w:firstLine="480"/>
        <w:rPr>
          <w:rFonts w:ascii="仿宋" w:eastAsia="仿宋" w:hAnsi="仿宋" w:hint="eastAsia"/>
          <w:b/>
          <w:color w:val="000000" w:themeColor="text1"/>
          <w:sz w:val="32"/>
          <w:szCs w:val="32"/>
        </w:rPr>
      </w:pPr>
      <w:r w:rsidRPr="003D6D2E">
        <w:rPr>
          <w:rFonts w:ascii="仿宋" w:eastAsia="仿宋" w:hAnsi="仿宋" w:hint="eastAsia"/>
          <w:b/>
          <w:color w:val="000000" w:themeColor="text1"/>
          <w:sz w:val="32"/>
          <w:szCs w:val="32"/>
        </w:rPr>
        <w:t>12</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社会保障和就业支出（类）</w:t>
      </w:r>
      <w:r w:rsidRPr="003D6D2E">
        <w:rPr>
          <w:rFonts w:ascii="仿宋" w:eastAsia="仿宋" w:hAnsi="仿宋" w:hint="eastAsia"/>
          <w:b/>
          <w:color w:val="000000" w:themeColor="text1"/>
          <w:sz w:val="32"/>
          <w:szCs w:val="32"/>
        </w:rPr>
        <w:t>抚恤</w:t>
      </w:r>
      <w:r w:rsidR="00E25631" w:rsidRPr="003D6D2E">
        <w:rPr>
          <w:rFonts w:ascii="仿宋" w:eastAsia="仿宋" w:hAnsi="仿宋" w:hint="eastAsia"/>
          <w:b/>
          <w:color w:val="000000" w:themeColor="text1"/>
          <w:sz w:val="32"/>
          <w:szCs w:val="32"/>
        </w:rPr>
        <w:t>（款）死亡抚恤（项）</w:t>
      </w:r>
      <w:r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hAnsi="宋体" w:cs="仿宋_GB2312" w:hint="eastAsia"/>
          <w:color w:val="4E4342"/>
          <w:kern w:val="0"/>
          <w:sz w:val="32"/>
          <w:szCs w:val="32"/>
          <w:shd w:val="clear" w:color="auto" w:fill="FFFFFF"/>
        </w:rPr>
        <w:t>14.42</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sidRPr="00795A5D">
        <w:rPr>
          <w:rFonts w:ascii="仿宋_GB2312" w:eastAsia="仿宋_GB2312" w:hAnsi="宋体" w:cs="仿宋_GB2312" w:hint="eastAsia"/>
          <w:color w:val="4E4342"/>
          <w:kern w:val="0"/>
          <w:sz w:val="32"/>
          <w:szCs w:val="32"/>
          <w:shd w:val="clear" w:color="auto" w:fill="FFFFFF"/>
        </w:rPr>
        <w:t xml:space="preserve">　</w:t>
      </w:r>
      <w:r>
        <w:rPr>
          <w:rFonts w:ascii="仿宋_GB2312" w:eastAsia="仿宋_GB2312" w:hAnsi="宋体" w:cs="仿宋_GB2312" w:hint="eastAsia"/>
          <w:color w:val="4E4342"/>
          <w:kern w:val="0"/>
          <w:sz w:val="32"/>
          <w:szCs w:val="32"/>
          <w:shd w:val="clear" w:color="auto" w:fill="FFFFFF"/>
        </w:rPr>
        <w:t xml:space="preserve"> </w:t>
      </w:r>
      <w:r w:rsidRPr="003D6D2E">
        <w:rPr>
          <w:rFonts w:ascii="仿宋" w:eastAsia="仿宋" w:hAnsi="仿宋" w:hint="eastAsia"/>
          <w:b/>
          <w:color w:val="000000" w:themeColor="text1"/>
          <w:sz w:val="32"/>
          <w:szCs w:val="32"/>
        </w:rPr>
        <w:t>13</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社会保障和就业支出（类）财政对其他社会保险基金的补助（款）财政对失业保险基金的补助（项）</w:t>
      </w:r>
      <w:r w:rsidRPr="003D6D2E">
        <w:rPr>
          <w:rFonts w:ascii="仿宋" w:eastAsia="仿宋" w:hAnsi="仿宋"/>
          <w:b/>
          <w:color w:val="000000" w:themeColor="text1"/>
          <w:sz w:val="32"/>
          <w:szCs w:val="32"/>
        </w:rPr>
        <w:t>:</w:t>
      </w:r>
    </w:p>
    <w:p w:rsidR="00E25631" w:rsidRPr="003D6D2E" w:rsidRDefault="003D6D2E" w:rsidP="003D6D2E">
      <w:pPr>
        <w:spacing w:line="560" w:lineRule="exact"/>
        <w:ind w:firstLineChars="150" w:firstLine="480"/>
        <w:rPr>
          <w:rFonts w:ascii="仿宋_GB2312" w:eastAsia="仿宋_GB2312" w:hAnsi="宋体"/>
          <w:color w:val="4E4342"/>
          <w:kern w:val="0"/>
          <w:sz w:val="32"/>
          <w:szCs w:val="32"/>
          <w:shd w:val="clear" w:color="auto" w:fill="FFFFFF"/>
        </w:rPr>
      </w:pP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0.59</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Pr>
          <w:rFonts w:ascii="仿宋_GB2312" w:eastAsia="仿宋_GB2312" w:hAnsi="宋体" w:cs="仿宋_GB2312" w:hint="eastAsia"/>
          <w:color w:val="4E4342"/>
          <w:kern w:val="0"/>
          <w:sz w:val="32"/>
          <w:szCs w:val="32"/>
        </w:rPr>
        <w:t xml:space="preserve"> </w:t>
      </w:r>
      <w:r w:rsidRPr="003D6D2E">
        <w:rPr>
          <w:rFonts w:ascii="仿宋" w:eastAsia="仿宋" w:hAnsi="仿宋" w:hint="eastAsia"/>
          <w:b/>
          <w:color w:val="000000" w:themeColor="text1"/>
          <w:sz w:val="32"/>
          <w:szCs w:val="32"/>
        </w:rPr>
        <w:t>14</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社会保障和就业支出（类）财政对其他社会保险基金的补助（款）财政对工伤保险基金的补助（项）</w:t>
      </w:r>
      <w:r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0.38</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Pr>
          <w:rFonts w:ascii="仿宋_GB2312" w:eastAsia="仿宋_GB2312" w:hAnsi="宋体" w:cs="仿宋_GB2312" w:hint="eastAsia"/>
          <w:color w:val="4E4342"/>
          <w:kern w:val="0"/>
          <w:sz w:val="32"/>
          <w:szCs w:val="32"/>
        </w:rPr>
        <w:t xml:space="preserve"> </w:t>
      </w:r>
      <w:r w:rsidRPr="003D6D2E">
        <w:rPr>
          <w:rFonts w:ascii="仿宋" w:eastAsia="仿宋" w:hAnsi="仿宋" w:hint="eastAsia"/>
          <w:b/>
          <w:color w:val="000000" w:themeColor="text1"/>
          <w:sz w:val="32"/>
          <w:szCs w:val="32"/>
        </w:rPr>
        <w:t>15</w:t>
      </w:r>
      <w:r w:rsidR="00E25631" w:rsidRPr="003D6D2E">
        <w:rPr>
          <w:rFonts w:ascii="仿宋" w:eastAsia="仿宋" w:hAnsi="仿宋"/>
          <w:b/>
          <w:color w:val="000000" w:themeColor="text1"/>
          <w:sz w:val="32"/>
          <w:szCs w:val="32"/>
        </w:rPr>
        <w:t>.</w:t>
      </w:r>
      <w:r w:rsidR="00E25631" w:rsidRPr="003D6D2E">
        <w:rPr>
          <w:rFonts w:ascii="仿宋" w:eastAsia="仿宋" w:hAnsi="仿宋" w:hint="eastAsia"/>
          <w:b/>
          <w:color w:val="000000" w:themeColor="text1"/>
          <w:sz w:val="32"/>
          <w:szCs w:val="32"/>
        </w:rPr>
        <w:t>社会保障和就业支出（类）财政对其他社会保险基金的补助（款）财政对生育保险基金的补助（项）</w:t>
      </w:r>
      <w:r w:rsidRPr="003D6D2E">
        <w:rPr>
          <w:rFonts w:ascii="仿宋" w:eastAsia="仿宋" w:hAnsi="仿宋" w:hint="eastAsia"/>
          <w:b/>
          <w:color w:val="000000" w:themeColor="text1"/>
          <w:sz w:val="32"/>
          <w:szCs w:val="32"/>
        </w:rPr>
        <w:t>:</w:t>
      </w:r>
      <w:r>
        <w:rPr>
          <w:rFonts w:ascii="仿宋_GB2312" w:eastAsia="仿宋_GB2312" w:hAnsi="宋体" w:cs="仿宋_GB2312" w:hint="eastAsia"/>
          <w:color w:val="4E4342"/>
          <w:kern w:val="0"/>
          <w:sz w:val="32"/>
          <w:szCs w:val="32"/>
          <w:shd w:val="clear" w:color="auto" w:fill="FFFFFF"/>
        </w:rPr>
        <w:t>2019</w:t>
      </w:r>
      <w:r w:rsidR="00E25631" w:rsidRPr="00795A5D">
        <w:rPr>
          <w:rFonts w:ascii="仿宋_GB2312" w:eastAsia="仿宋_GB2312" w:hAnsi="宋体" w:cs="仿宋_GB2312" w:hint="eastAsia"/>
          <w:color w:val="4E4342"/>
          <w:kern w:val="0"/>
          <w:sz w:val="32"/>
          <w:szCs w:val="32"/>
          <w:shd w:val="clear" w:color="auto" w:fill="FFFFFF"/>
        </w:rPr>
        <w:t>年决</w:t>
      </w:r>
      <w:r w:rsidR="00E25631" w:rsidRPr="00795A5D">
        <w:rPr>
          <w:rFonts w:ascii="仿宋_GB2312" w:eastAsia="仿宋_GB2312" w:hAnsi="宋体" w:cs="仿宋_GB2312" w:hint="eastAsia"/>
          <w:color w:val="4E4342"/>
          <w:kern w:val="0"/>
          <w:sz w:val="32"/>
          <w:szCs w:val="32"/>
          <w:shd w:val="clear" w:color="auto" w:fill="FFFFFF"/>
        </w:rPr>
        <w:lastRenderedPageBreak/>
        <w:t>算数为</w:t>
      </w:r>
      <w:r>
        <w:rPr>
          <w:rFonts w:ascii="仿宋_GB2312" w:eastAsia="仿宋_GB2312" w:cs="仿宋_GB2312" w:hint="eastAsia"/>
          <w:sz w:val="32"/>
          <w:szCs w:val="32"/>
        </w:rPr>
        <w:t>1.56</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Pr="003D6D2E">
        <w:rPr>
          <w:rFonts w:ascii="仿宋" w:eastAsia="仿宋" w:hAnsi="仿宋" w:hint="eastAsia"/>
          <w:b/>
          <w:color w:val="000000" w:themeColor="text1"/>
          <w:sz w:val="32"/>
          <w:szCs w:val="32"/>
        </w:rPr>
        <w:t>16</w:t>
      </w:r>
      <w:r w:rsidR="00E25631" w:rsidRPr="003D6D2E">
        <w:rPr>
          <w:rFonts w:ascii="仿宋" w:eastAsia="仿宋" w:hAnsi="仿宋"/>
          <w:b/>
          <w:color w:val="000000" w:themeColor="text1"/>
          <w:sz w:val="32"/>
          <w:szCs w:val="32"/>
        </w:rPr>
        <w:t>.</w:t>
      </w:r>
      <w:r w:rsidRPr="003D6D2E">
        <w:rPr>
          <w:rFonts w:ascii="仿宋" w:eastAsia="仿宋" w:hAnsi="仿宋" w:hint="eastAsia"/>
          <w:b/>
          <w:color w:val="000000" w:themeColor="text1"/>
          <w:sz w:val="32"/>
          <w:szCs w:val="32"/>
        </w:rPr>
        <w:t>卫生健康</w:t>
      </w:r>
      <w:r w:rsidR="00E25631" w:rsidRPr="003D6D2E">
        <w:rPr>
          <w:rFonts w:ascii="仿宋" w:eastAsia="仿宋" w:hAnsi="仿宋" w:hint="eastAsia"/>
          <w:b/>
          <w:color w:val="000000" w:themeColor="text1"/>
          <w:sz w:val="32"/>
          <w:szCs w:val="32"/>
        </w:rPr>
        <w:t>支出（类）行政事业单位医疗（款）行政单位医疗（项）</w:t>
      </w:r>
      <w:r w:rsidRPr="003D6D2E">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23.92</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00F71DCF" w:rsidRPr="00F71DCF">
        <w:rPr>
          <w:rFonts w:ascii="仿宋" w:eastAsia="仿宋" w:hAnsi="仿宋" w:hint="eastAsia"/>
          <w:b/>
          <w:color w:val="000000" w:themeColor="text1"/>
          <w:sz w:val="32"/>
          <w:szCs w:val="32"/>
        </w:rPr>
        <w:t>17</w:t>
      </w:r>
      <w:r w:rsidR="00E25631" w:rsidRPr="00F71DCF">
        <w:rPr>
          <w:rFonts w:ascii="仿宋" w:eastAsia="仿宋" w:hAnsi="仿宋"/>
          <w:b/>
          <w:color w:val="000000" w:themeColor="text1"/>
          <w:sz w:val="32"/>
          <w:szCs w:val="32"/>
        </w:rPr>
        <w:t>.</w:t>
      </w:r>
      <w:r w:rsidR="00E25631" w:rsidRPr="00F71DCF">
        <w:rPr>
          <w:rFonts w:ascii="仿宋" w:eastAsia="仿宋" w:hAnsi="仿宋" w:hint="eastAsia"/>
          <w:b/>
          <w:color w:val="000000" w:themeColor="text1"/>
          <w:sz w:val="32"/>
          <w:szCs w:val="32"/>
        </w:rPr>
        <w:t>城乡社区支出（类）城乡社区规划与管理（款）城乡社区规划与管理（项）</w:t>
      </w:r>
      <w:r w:rsidR="00F71DCF" w:rsidRPr="00F71DCF">
        <w:rPr>
          <w:rFonts w:ascii="仿宋" w:eastAsia="仿宋" w:hAnsi="仿宋"/>
          <w:b/>
          <w:color w:val="000000" w:themeColor="text1"/>
          <w:sz w:val="32"/>
          <w:szCs w:val="32"/>
        </w:rPr>
        <w:t>:</w:t>
      </w:r>
      <w:r w:rsidR="00F71DCF">
        <w:rPr>
          <w:rFonts w:ascii="仿宋_GB2312" w:eastAsia="仿宋_GB2312" w:hAnsi="宋体" w:cs="仿宋_GB2312"/>
          <w:color w:val="4E4342"/>
          <w:kern w:val="0"/>
          <w:sz w:val="32"/>
          <w:szCs w:val="32"/>
          <w:shd w:val="clear" w:color="auto" w:fill="FFFFFF"/>
        </w:rPr>
        <w:t>201</w:t>
      </w:r>
      <w:r w:rsidR="00F71DCF">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sidR="00F71DCF">
        <w:rPr>
          <w:rFonts w:ascii="仿宋_GB2312" w:eastAsia="仿宋_GB2312" w:cs="仿宋_GB2312" w:hint="eastAsia"/>
          <w:sz w:val="32"/>
          <w:szCs w:val="32"/>
        </w:rPr>
        <w:t>22.83</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p>
    <w:p w:rsidR="008527E7" w:rsidRDefault="00F71DCF" w:rsidP="008527E7">
      <w:pPr>
        <w:spacing w:line="560" w:lineRule="exact"/>
        <w:ind w:firstLineChars="100" w:firstLine="320"/>
        <w:rPr>
          <w:rFonts w:ascii="仿宋_GB2312" w:eastAsia="仿宋_GB2312" w:hAnsi="宋体"/>
          <w:color w:val="4E4342"/>
          <w:kern w:val="0"/>
          <w:sz w:val="32"/>
          <w:szCs w:val="32"/>
        </w:rPr>
      </w:pPr>
      <w:r>
        <w:rPr>
          <w:rFonts w:ascii="仿宋" w:eastAsia="仿宋" w:hAnsi="仿宋" w:hint="eastAsia"/>
          <w:b/>
          <w:color w:val="000000" w:themeColor="text1"/>
          <w:sz w:val="32"/>
          <w:szCs w:val="32"/>
        </w:rPr>
        <w:t>18</w:t>
      </w:r>
      <w:r w:rsidR="00E25631" w:rsidRPr="00F71DCF">
        <w:rPr>
          <w:rFonts w:ascii="仿宋" w:eastAsia="仿宋" w:hAnsi="仿宋"/>
          <w:b/>
          <w:color w:val="000000" w:themeColor="text1"/>
          <w:sz w:val="32"/>
          <w:szCs w:val="32"/>
        </w:rPr>
        <w:t>.</w:t>
      </w:r>
      <w:r w:rsidR="00E25631" w:rsidRPr="00F71DCF">
        <w:rPr>
          <w:rFonts w:ascii="仿宋" w:eastAsia="仿宋" w:hAnsi="仿宋" w:hint="eastAsia"/>
          <w:b/>
          <w:color w:val="000000" w:themeColor="text1"/>
          <w:sz w:val="32"/>
          <w:szCs w:val="32"/>
        </w:rPr>
        <w:t>农林水支出（类）农业（款）行政运行（项）</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30.87</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Pr>
          <w:rFonts w:ascii="仿宋" w:eastAsia="仿宋" w:hAnsi="仿宋" w:hint="eastAsia"/>
          <w:b/>
          <w:color w:val="000000" w:themeColor="text1"/>
          <w:sz w:val="32"/>
          <w:szCs w:val="32"/>
        </w:rPr>
        <w:t>19</w:t>
      </w:r>
      <w:r w:rsidR="00E25631" w:rsidRPr="00F71DCF">
        <w:rPr>
          <w:rFonts w:ascii="仿宋" w:eastAsia="仿宋" w:hAnsi="仿宋"/>
          <w:b/>
          <w:color w:val="000000" w:themeColor="text1"/>
          <w:sz w:val="32"/>
          <w:szCs w:val="32"/>
        </w:rPr>
        <w:t>.</w:t>
      </w:r>
      <w:r w:rsidR="00E25631" w:rsidRPr="00F71DCF">
        <w:rPr>
          <w:rFonts w:ascii="仿宋" w:eastAsia="仿宋" w:hAnsi="仿宋" w:hint="eastAsia"/>
          <w:b/>
          <w:color w:val="000000" w:themeColor="text1"/>
          <w:sz w:val="32"/>
          <w:szCs w:val="32"/>
        </w:rPr>
        <w:t>农林水支出（类）农业（款）科技转化与推广服务（项）</w:t>
      </w:r>
      <w:r w:rsidRPr="00F71DCF">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4.85</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83171F">
        <w:rPr>
          <w:rFonts w:ascii="仿宋_GB2312" w:eastAsia="仿宋_GB2312" w:hAnsi="宋体"/>
          <w:color w:val="4E4342"/>
          <w:kern w:val="0"/>
          <w:sz w:val="32"/>
          <w:szCs w:val="32"/>
        </w:rPr>
        <w:br/>
      </w:r>
      <w:r w:rsidR="00E25631" w:rsidRPr="0083171F">
        <w:rPr>
          <w:rFonts w:ascii="仿宋_GB2312" w:eastAsia="仿宋_GB2312" w:hAnsi="宋体" w:cs="仿宋_GB2312"/>
          <w:color w:val="4E4342"/>
          <w:kern w:val="0"/>
          <w:sz w:val="32"/>
          <w:szCs w:val="32"/>
        </w:rPr>
        <w:t xml:space="preserve">  </w:t>
      </w:r>
      <w:r w:rsidRPr="00F71DCF">
        <w:rPr>
          <w:rFonts w:ascii="仿宋" w:eastAsia="仿宋" w:hAnsi="仿宋" w:hint="eastAsia"/>
          <w:b/>
          <w:color w:val="000000" w:themeColor="text1"/>
          <w:sz w:val="32"/>
          <w:szCs w:val="32"/>
        </w:rPr>
        <w:t>20</w:t>
      </w:r>
      <w:r w:rsidR="00E25631" w:rsidRPr="00F71DCF">
        <w:rPr>
          <w:rFonts w:ascii="仿宋" w:eastAsia="仿宋" w:hAnsi="仿宋"/>
          <w:b/>
          <w:color w:val="000000" w:themeColor="text1"/>
          <w:sz w:val="32"/>
          <w:szCs w:val="32"/>
        </w:rPr>
        <w:t>.</w:t>
      </w:r>
      <w:r w:rsidR="00E25631" w:rsidRPr="00F71DCF">
        <w:rPr>
          <w:rFonts w:ascii="仿宋" w:eastAsia="仿宋" w:hAnsi="仿宋" w:hint="eastAsia"/>
          <w:b/>
          <w:color w:val="000000" w:themeColor="text1"/>
          <w:sz w:val="32"/>
          <w:szCs w:val="32"/>
        </w:rPr>
        <w:t>农林水支出（类）农业（款）其他农业支出（项）</w:t>
      </w:r>
      <w:r w:rsidRPr="00F71DCF">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83171F">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80</w:t>
      </w:r>
      <w:r w:rsidR="00E25631" w:rsidRPr="0083171F">
        <w:rPr>
          <w:rFonts w:ascii="仿宋_GB2312" w:eastAsia="仿宋_GB2312" w:hAnsi="宋体" w:cs="仿宋_GB2312" w:hint="eastAsia"/>
          <w:color w:val="4E4342"/>
          <w:kern w:val="0"/>
          <w:sz w:val="32"/>
          <w:szCs w:val="32"/>
          <w:shd w:val="clear" w:color="auto" w:fill="FFFFFF"/>
        </w:rPr>
        <w:t>万元，完成预算</w:t>
      </w:r>
      <w:r w:rsidR="00E25631" w:rsidRPr="0083171F">
        <w:rPr>
          <w:rFonts w:ascii="仿宋_GB2312" w:eastAsia="仿宋_GB2312" w:hAnsi="宋体" w:cs="仿宋_GB2312"/>
          <w:color w:val="4E4342"/>
          <w:kern w:val="0"/>
          <w:sz w:val="32"/>
          <w:szCs w:val="32"/>
          <w:shd w:val="clear" w:color="auto" w:fill="FFFFFF"/>
        </w:rPr>
        <w:t>100%</w:t>
      </w:r>
      <w:r w:rsidR="00E25631" w:rsidRPr="0083171F">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008527E7" w:rsidRPr="008527E7">
        <w:rPr>
          <w:rFonts w:ascii="仿宋" w:eastAsia="仿宋" w:hAnsi="仿宋" w:hint="eastAsia"/>
          <w:b/>
          <w:color w:val="000000" w:themeColor="text1"/>
          <w:sz w:val="32"/>
          <w:szCs w:val="32"/>
        </w:rPr>
        <w:t>21</w:t>
      </w:r>
      <w:r w:rsidR="00E25631" w:rsidRPr="008527E7">
        <w:rPr>
          <w:rFonts w:ascii="仿宋" w:eastAsia="仿宋" w:hAnsi="仿宋"/>
          <w:b/>
          <w:color w:val="000000" w:themeColor="text1"/>
          <w:sz w:val="32"/>
          <w:szCs w:val="32"/>
        </w:rPr>
        <w:t>.</w:t>
      </w:r>
      <w:r w:rsidR="00E25631" w:rsidRPr="008527E7">
        <w:rPr>
          <w:rFonts w:ascii="仿宋" w:eastAsia="仿宋" w:hAnsi="仿宋" w:hint="eastAsia"/>
          <w:b/>
          <w:color w:val="000000" w:themeColor="text1"/>
          <w:sz w:val="32"/>
          <w:szCs w:val="32"/>
        </w:rPr>
        <w:t>农林水支出（类）水利（款）</w:t>
      </w:r>
      <w:r w:rsidR="008527E7" w:rsidRPr="008527E7">
        <w:rPr>
          <w:rFonts w:ascii="仿宋" w:eastAsia="仿宋" w:hAnsi="仿宋" w:hint="eastAsia"/>
          <w:b/>
          <w:color w:val="000000" w:themeColor="text1"/>
          <w:sz w:val="32"/>
          <w:szCs w:val="32"/>
        </w:rPr>
        <w:t>水利技术推广</w:t>
      </w:r>
      <w:r w:rsidR="00E25631" w:rsidRPr="008527E7">
        <w:rPr>
          <w:rFonts w:ascii="仿宋" w:eastAsia="仿宋" w:hAnsi="仿宋" w:hint="eastAsia"/>
          <w:b/>
          <w:color w:val="000000" w:themeColor="text1"/>
          <w:sz w:val="32"/>
          <w:szCs w:val="32"/>
        </w:rPr>
        <w:t>（项）</w:t>
      </w:r>
      <w:r w:rsidR="008527E7" w:rsidRPr="008527E7">
        <w:rPr>
          <w:rFonts w:ascii="仿宋" w:eastAsia="仿宋" w:hAnsi="仿宋"/>
          <w:b/>
          <w:color w:val="000000" w:themeColor="text1"/>
          <w:sz w:val="32"/>
          <w:szCs w:val="32"/>
        </w:rPr>
        <w:t>:</w:t>
      </w:r>
      <w:r w:rsidR="008527E7">
        <w:rPr>
          <w:rFonts w:ascii="仿宋_GB2312" w:eastAsia="仿宋_GB2312" w:hAnsi="宋体" w:cs="仿宋_GB2312"/>
          <w:color w:val="4E4342"/>
          <w:kern w:val="0"/>
          <w:sz w:val="32"/>
          <w:szCs w:val="32"/>
          <w:shd w:val="clear" w:color="auto" w:fill="FFFFFF"/>
        </w:rPr>
        <w:t>201</w:t>
      </w:r>
      <w:r w:rsidR="008527E7">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sidR="008527E7">
        <w:rPr>
          <w:rFonts w:ascii="仿宋_GB2312" w:eastAsia="仿宋_GB2312" w:cs="仿宋_GB2312" w:hint="eastAsia"/>
          <w:sz w:val="32"/>
          <w:szCs w:val="32"/>
        </w:rPr>
        <w:t>5.2</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008527E7">
        <w:rPr>
          <w:rFonts w:ascii="仿宋_GB2312" w:eastAsia="仿宋_GB2312" w:hAnsi="宋体" w:cs="仿宋_GB2312" w:hint="eastAsia"/>
          <w:color w:val="4E4342"/>
          <w:kern w:val="0"/>
          <w:sz w:val="32"/>
          <w:szCs w:val="32"/>
        </w:rPr>
        <w:t xml:space="preserve"> </w:t>
      </w:r>
      <w:r w:rsidR="008527E7" w:rsidRPr="008527E7">
        <w:rPr>
          <w:rFonts w:ascii="仿宋" w:eastAsia="仿宋" w:hAnsi="仿宋" w:hint="eastAsia"/>
          <w:b/>
          <w:color w:val="000000" w:themeColor="text1"/>
          <w:sz w:val="32"/>
          <w:szCs w:val="32"/>
        </w:rPr>
        <w:t>22</w:t>
      </w:r>
      <w:r w:rsidR="00E25631" w:rsidRPr="008527E7">
        <w:rPr>
          <w:rFonts w:ascii="仿宋" w:eastAsia="仿宋" w:hAnsi="仿宋"/>
          <w:b/>
          <w:color w:val="000000" w:themeColor="text1"/>
          <w:sz w:val="32"/>
          <w:szCs w:val="32"/>
        </w:rPr>
        <w:t>.</w:t>
      </w:r>
      <w:r w:rsidR="00E25631" w:rsidRPr="008527E7">
        <w:rPr>
          <w:rFonts w:ascii="仿宋" w:eastAsia="仿宋" w:hAnsi="仿宋" w:hint="eastAsia"/>
          <w:b/>
          <w:color w:val="000000" w:themeColor="text1"/>
          <w:sz w:val="32"/>
          <w:szCs w:val="32"/>
        </w:rPr>
        <w:t>农林水支出（类）扶贫（款）</w:t>
      </w:r>
      <w:r w:rsidR="008527E7" w:rsidRPr="008527E7">
        <w:rPr>
          <w:rFonts w:ascii="仿宋" w:eastAsia="仿宋" w:hAnsi="仿宋" w:hint="eastAsia"/>
          <w:b/>
          <w:color w:val="000000" w:themeColor="text1"/>
          <w:sz w:val="32"/>
          <w:szCs w:val="32"/>
        </w:rPr>
        <w:t>生产发展</w:t>
      </w:r>
      <w:r w:rsidR="00E25631" w:rsidRPr="008527E7">
        <w:rPr>
          <w:rFonts w:ascii="仿宋" w:eastAsia="仿宋" w:hAnsi="仿宋" w:hint="eastAsia"/>
          <w:b/>
          <w:color w:val="000000" w:themeColor="text1"/>
          <w:sz w:val="32"/>
          <w:szCs w:val="32"/>
        </w:rPr>
        <w:t>（项）</w:t>
      </w:r>
      <w:r w:rsidR="008527E7" w:rsidRPr="008527E7">
        <w:rPr>
          <w:rFonts w:ascii="仿宋" w:eastAsia="仿宋" w:hAnsi="仿宋"/>
          <w:b/>
          <w:color w:val="000000" w:themeColor="text1"/>
          <w:sz w:val="32"/>
          <w:szCs w:val="32"/>
        </w:rPr>
        <w:t>:</w:t>
      </w:r>
      <w:r w:rsidR="008527E7">
        <w:rPr>
          <w:rFonts w:ascii="仿宋_GB2312" w:eastAsia="仿宋_GB2312" w:hAnsi="宋体" w:cs="仿宋_GB2312"/>
          <w:color w:val="4E4342"/>
          <w:kern w:val="0"/>
          <w:sz w:val="32"/>
          <w:szCs w:val="32"/>
          <w:shd w:val="clear" w:color="auto" w:fill="FFFFFF"/>
        </w:rPr>
        <w:t>201</w:t>
      </w:r>
      <w:r w:rsidR="008527E7">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sidR="008527E7">
        <w:rPr>
          <w:rFonts w:ascii="仿宋_GB2312" w:eastAsia="仿宋_GB2312" w:cs="仿宋_GB2312" w:hint="eastAsia"/>
          <w:sz w:val="32"/>
          <w:szCs w:val="32"/>
        </w:rPr>
        <w:t>87.4</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008527E7" w:rsidRPr="008527E7">
        <w:rPr>
          <w:rFonts w:ascii="仿宋" w:eastAsia="仿宋" w:hAnsi="仿宋" w:hint="eastAsia"/>
          <w:b/>
          <w:color w:val="000000" w:themeColor="text1"/>
          <w:sz w:val="32"/>
          <w:szCs w:val="32"/>
        </w:rPr>
        <w:t>23</w:t>
      </w:r>
      <w:r w:rsidR="00E25631" w:rsidRPr="008527E7">
        <w:rPr>
          <w:rFonts w:ascii="仿宋" w:eastAsia="仿宋" w:hAnsi="仿宋"/>
          <w:b/>
          <w:color w:val="000000" w:themeColor="text1"/>
          <w:sz w:val="32"/>
          <w:szCs w:val="32"/>
        </w:rPr>
        <w:t>.</w:t>
      </w:r>
      <w:r w:rsidR="00E25631" w:rsidRPr="008527E7">
        <w:rPr>
          <w:rFonts w:ascii="仿宋" w:eastAsia="仿宋" w:hAnsi="仿宋" w:hint="eastAsia"/>
          <w:b/>
          <w:color w:val="000000" w:themeColor="text1"/>
          <w:sz w:val="32"/>
          <w:szCs w:val="32"/>
        </w:rPr>
        <w:t>农林水支出（类）扶贫（款）</w:t>
      </w:r>
      <w:r w:rsidR="00E25631" w:rsidRPr="008527E7">
        <w:rPr>
          <w:rFonts w:ascii="仿宋" w:eastAsia="仿宋" w:hAnsi="仿宋"/>
          <w:b/>
          <w:color w:val="000000" w:themeColor="text1"/>
          <w:sz w:val="32"/>
          <w:szCs w:val="32"/>
        </w:rPr>
        <w:t xml:space="preserve"> </w:t>
      </w:r>
      <w:r w:rsidR="008527E7" w:rsidRPr="008527E7">
        <w:rPr>
          <w:rFonts w:ascii="仿宋" w:eastAsia="仿宋" w:hAnsi="仿宋" w:hint="eastAsia"/>
          <w:b/>
          <w:color w:val="000000" w:themeColor="text1"/>
          <w:sz w:val="32"/>
          <w:szCs w:val="32"/>
        </w:rPr>
        <w:t>社会发展</w:t>
      </w:r>
      <w:r w:rsidR="00E25631" w:rsidRPr="008527E7">
        <w:rPr>
          <w:rFonts w:ascii="仿宋" w:eastAsia="仿宋" w:hAnsi="仿宋" w:hint="eastAsia"/>
          <w:b/>
          <w:color w:val="000000" w:themeColor="text1"/>
          <w:sz w:val="32"/>
          <w:szCs w:val="32"/>
        </w:rPr>
        <w:t>（项）</w:t>
      </w:r>
      <w:r w:rsidR="008527E7" w:rsidRPr="008527E7">
        <w:rPr>
          <w:rFonts w:ascii="仿宋" w:eastAsia="仿宋" w:hAnsi="仿宋"/>
          <w:b/>
          <w:color w:val="000000" w:themeColor="text1"/>
          <w:sz w:val="32"/>
          <w:szCs w:val="32"/>
        </w:rPr>
        <w:t>:</w:t>
      </w:r>
      <w:r w:rsidR="008527E7">
        <w:rPr>
          <w:rFonts w:ascii="仿宋_GB2312" w:eastAsia="仿宋_GB2312" w:hAnsi="宋体" w:cs="仿宋_GB2312"/>
          <w:color w:val="4E4342"/>
          <w:kern w:val="0"/>
          <w:sz w:val="32"/>
          <w:szCs w:val="32"/>
          <w:shd w:val="clear" w:color="auto" w:fill="FFFFFF"/>
        </w:rPr>
        <w:t>201</w:t>
      </w:r>
      <w:r w:rsidR="008527E7">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sidR="008527E7">
        <w:rPr>
          <w:rFonts w:ascii="仿宋_GB2312" w:eastAsia="仿宋_GB2312" w:cs="仿宋_GB2312" w:hint="eastAsia"/>
          <w:sz w:val="32"/>
          <w:szCs w:val="32"/>
        </w:rPr>
        <w:t>100.46</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p>
    <w:p w:rsidR="00E25631" w:rsidRPr="008527E7" w:rsidRDefault="008527E7" w:rsidP="008527E7">
      <w:pPr>
        <w:spacing w:line="560" w:lineRule="exact"/>
        <w:ind w:firstLineChars="100" w:firstLine="320"/>
        <w:rPr>
          <w:rFonts w:ascii="仿宋_GB2312" w:eastAsia="仿宋_GB2312" w:hAnsi="宋体"/>
          <w:color w:val="4E4342"/>
          <w:kern w:val="0"/>
          <w:sz w:val="32"/>
          <w:szCs w:val="32"/>
        </w:rPr>
      </w:pPr>
      <w:r w:rsidRPr="008527E7">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4</w:t>
      </w:r>
      <w:r w:rsidRPr="008527E7">
        <w:rPr>
          <w:rFonts w:ascii="仿宋" w:eastAsia="仿宋" w:hAnsi="仿宋"/>
          <w:b/>
          <w:color w:val="000000" w:themeColor="text1"/>
          <w:sz w:val="32"/>
          <w:szCs w:val="32"/>
        </w:rPr>
        <w:t>.</w:t>
      </w:r>
      <w:r w:rsidRPr="008527E7">
        <w:rPr>
          <w:rFonts w:ascii="仿宋" w:eastAsia="仿宋" w:hAnsi="仿宋" w:hint="eastAsia"/>
          <w:b/>
          <w:color w:val="000000" w:themeColor="text1"/>
          <w:sz w:val="32"/>
          <w:szCs w:val="32"/>
        </w:rPr>
        <w:t>农林水支出（类）扶贫（款）</w:t>
      </w:r>
      <w:r w:rsidRPr="008527E7">
        <w:rPr>
          <w:rFonts w:ascii="仿宋" w:eastAsia="仿宋" w:hAnsi="仿宋"/>
          <w:b/>
          <w:color w:val="000000" w:themeColor="text1"/>
          <w:sz w:val="32"/>
          <w:szCs w:val="32"/>
        </w:rPr>
        <w:t xml:space="preserve"> </w:t>
      </w:r>
      <w:r>
        <w:rPr>
          <w:rFonts w:ascii="仿宋" w:eastAsia="仿宋" w:hAnsi="仿宋" w:hint="eastAsia"/>
          <w:b/>
          <w:color w:val="000000" w:themeColor="text1"/>
          <w:sz w:val="32"/>
          <w:szCs w:val="32"/>
        </w:rPr>
        <w:t>其他扶贫支出</w:t>
      </w:r>
      <w:r w:rsidRPr="008527E7">
        <w:rPr>
          <w:rFonts w:ascii="仿宋" w:eastAsia="仿宋" w:hAnsi="仿宋" w:hint="eastAsia"/>
          <w:b/>
          <w:color w:val="000000" w:themeColor="text1"/>
          <w:sz w:val="32"/>
          <w:szCs w:val="32"/>
        </w:rPr>
        <w:t>（项）</w:t>
      </w:r>
      <w:r w:rsidRPr="008527E7">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30.74</w:t>
      </w:r>
      <w:r w:rsidRPr="00795A5D">
        <w:rPr>
          <w:rFonts w:ascii="仿宋_GB2312" w:eastAsia="仿宋_GB2312" w:hAnsi="宋体" w:cs="仿宋_GB2312" w:hint="eastAsia"/>
          <w:color w:val="4E4342"/>
          <w:kern w:val="0"/>
          <w:sz w:val="32"/>
          <w:szCs w:val="32"/>
          <w:shd w:val="clear" w:color="auto" w:fill="FFFFFF"/>
        </w:rPr>
        <w:t>万元，完成预算</w:t>
      </w:r>
      <w:r w:rsidRPr="00795A5D">
        <w:rPr>
          <w:rFonts w:ascii="仿宋_GB2312" w:eastAsia="仿宋_GB2312" w:hAnsi="宋体" w:cs="仿宋_GB2312"/>
          <w:color w:val="4E4342"/>
          <w:kern w:val="0"/>
          <w:sz w:val="32"/>
          <w:szCs w:val="32"/>
          <w:shd w:val="clear" w:color="auto" w:fill="FFFFFF"/>
        </w:rPr>
        <w:t>100%</w:t>
      </w:r>
      <w:r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Pr="008527E7">
        <w:rPr>
          <w:rFonts w:ascii="仿宋" w:eastAsia="仿宋" w:hAnsi="仿宋" w:hint="eastAsia"/>
          <w:b/>
          <w:color w:val="000000" w:themeColor="text1"/>
          <w:sz w:val="32"/>
          <w:szCs w:val="32"/>
        </w:rPr>
        <w:t>25</w:t>
      </w:r>
      <w:r w:rsidR="00E25631" w:rsidRPr="008527E7">
        <w:rPr>
          <w:rFonts w:ascii="仿宋" w:eastAsia="仿宋" w:hAnsi="仿宋"/>
          <w:b/>
          <w:color w:val="000000" w:themeColor="text1"/>
          <w:sz w:val="32"/>
          <w:szCs w:val="32"/>
        </w:rPr>
        <w:t>.</w:t>
      </w:r>
      <w:r w:rsidR="00E25631" w:rsidRPr="008527E7">
        <w:rPr>
          <w:rFonts w:ascii="仿宋" w:eastAsia="仿宋" w:hAnsi="仿宋" w:hint="eastAsia"/>
          <w:b/>
          <w:color w:val="000000" w:themeColor="text1"/>
          <w:sz w:val="32"/>
          <w:szCs w:val="32"/>
        </w:rPr>
        <w:t>农林水支出（类）农村综合改革（款）对村民委员会和村党支部的补助（项）</w:t>
      </w:r>
      <w:r w:rsidRPr="008527E7">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177.69</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sidRPr="00795A5D">
        <w:rPr>
          <w:rFonts w:ascii="仿宋_GB2312" w:eastAsia="仿宋_GB2312" w:hAnsi="宋体" w:cs="仿宋_GB2312" w:hint="eastAsia"/>
          <w:color w:val="4E4342"/>
          <w:kern w:val="0"/>
          <w:sz w:val="32"/>
          <w:szCs w:val="32"/>
          <w:shd w:val="clear" w:color="auto" w:fill="FFFFFF"/>
        </w:rPr>
        <w:t xml:space="preserve">　</w:t>
      </w:r>
      <w:r w:rsidRPr="008527E7">
        <w:rPr>
          <w:rFonts w:ascii="仿宋" w:eastAsia="仿宋" w:hAnsi="仿宋" w:hint="eastAsia"/>
          <w:b/>
          <w:color w:val="000000" w:themeColor="text1"/>
          <w:sz w:val="32"/>
          <w:szCs w:val="32"/>
        </w:rPr>
        <w:t>26</w:t>
      </w:r>
      <w:r w:rsidR="00E25631" w:rsidRPr="008527E7">
        <w:rPr>
          <w:rFonts w:ascii="仿宋" w:eastAsia="仿宋" w:hAnsi="仿宋"/>
          <w:b/>
          <w:color w:val="000000" w:themeColor="text1"/>
          <w:sz w:val="32"/>
          <w:szCs w:val="32"/>
        </w:rPr>
        <w:t>.</w:t>
      </w:r>
      <w:r w:rsidR="00E25631" w:rsidRPr="008527E7">
        <w:rPr>
          <w:rFonts w:ascii="仿宋" w:eastAsia="仿宋" w:hAnsi="仿宋" w:hint="eastAsia"/>
          <w:b/>
          <w:color w:val="000000" w:themeColor="text1"/>
          <w:sz w:val="32"/>
          <w:szCs w:val="32"/>
        </w:rPr>
        <w:t>农林水支出（类）农村综合改革（款）农村综合改革示</w:t>
      </w:r>
      <w:r w:rsidR="00E25631" w:rsidRPr="008527E7">
        <w:rPr>
          <w:rFonts w:ascii="仿宋" w:eastAsia="仿宋" w:hAnsi="仿宋" w:hint="eastAsia"/>
          <w:b/>
          <w:color w:val="000000" w:themeColor="text1"/>
          <w:sz w:val="32"/>
          <w:szCs w:val="32"/>
        </w:rPr>
        <w:lastRenderedPageBreak/>
        <w:t>范试点补助</w:t>
      </w:r>
      <w:r>
        <w:rPr>
          <w:rFonts w:ascii="仿宋" w:eastAsia="仿宋" w:hAnsi="仿宋" w:hint="eastAsia"/>
          <w:b/>
          <w:color w:val="000000" w:themeColor="text1"/>
          <w:sz w:val="32"/>
          <w:szCs w:val="32"/>
        </w:rPr>
        <w:t xml:space="preserve"> </w:t>
      </w:r>
      <w:r w:rsidR="00E25631" w:rsidRPr="008527E7">
        <w:rPr>
          <w:rFonts w:ascii="仿宋" w:eastAsia="仿宋" w:hAnsi="仿宋" w:hint="eastAsia"/>
          <w:b/>
          <w:color w:val="000000" w:themeColor="text1"/>
          <w:sz w:val="32"/>
          <w:szCs w:val="32"/>
        </w:rPr>
        <w:t>（项）</w:t>
      </w:r>
      <w:r>
        <w:rPr>
          <w:rFonts w:ascii="仿宋" w:eastAsia="仿宋" w:hAnsi="仿宋" w:hint="eastAsia"/>
          <w:b/>
          <w:color w:val="000000" w:themeColor="text1"/>
          <w:sz w:val="32"/>
          <w:szCs w:val="32"/>
        </w:rPr>
        <w:t xml:space="preserve"> </w:t>
      </w:r>
      <w:r w:rsidRPr="008527E7">
        <w:rPr>
          <w:rFonts w:ascii="仿宋" w:eastAsia="仿宋" w:hAnsi="仿宋"/>
          <w:b/>
          <w:color w:val="000000" w:themeColor="text1"/>
          <w:sz w:val="32"/>
          <w:szCs w:val="32"/>
        </w:rPr>
        <w:t>:</w:t>
      </w:r>
      <w:r>
        <w:rPr>
          <w:rFonts w:ascii="仿宋_GB2312" w:eastAsia="仿宋_GB2312" w:hAnsi="宋体" w:cs="仿宋_GB2312"/>
          <w:color w:val="4E4342"/>
          <w:kern w:val="0"/>
          <w:sz w:val="32"/>
          <w:szCs w:val="32"/>
          <w:shd w:val="clear" w:color="auto" w:fill="FFFFFF"/>
        </w:rPr>
        <w:t>201</w:t>
      </w:r>
      <w:r>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Pr>
          <w:rFonts w:ascii="仿宋_GB2312" w:eastAsia="仿宋_GB2312" w:cs="仿宋_GB2312" w:hint="eastAsia"/>
          <w:sz w:val="32"/>
          <w:szCs w:val="32"/>
        </w:rPr>
        <w:t>64</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r w:rsidR="00E25631" w:rsidRPr="00795A5D">
        <w:rPr>
          <w:rFonts w:ascii="仿宋_GB2312" w:eastAsia="仿宋_GB2312" w:hAnsi="宋体"/>
          <w:color w:val="4E4342"/>
          <w:kern w:val="0"/>
          <w:sz w:val="32"/>
          <w:szCs w:val="32"/>
        </w:rPr>
        <w:br/>
      </w:r>
      <w:r w:rsidR="00E25631">
        <w:rPr>
          <w:rFonts w:ascii="仿宋_GB2312" w:eastAsia="仿宋_GB2312" w:hAnsi="宋体" w:cs="仿宋_GB2312"/>
          <w:color w:val="4E4342"/>
          <w:kern w:val="0"/>
          <w:sz w:val="32"/>
          <w:szCs w:val="32"/>
        </w:rPr>
        <w:t xml:space="preserve">   </w:t>
      </w:r>
      <w:r w:rsidR="00EE2FAB" w:rsidRPr="00EE2FAB">
        <w:rPr>
          <w:rFonts w:ascii="仿宋" w:eastAsia="仿宋" w:hAnsi="仿宋" w:hint="eastAsia"/>
          <w:b/>
          <w:color w:val="000000" w:themeColor="text1"/>
          <w:sz w:val="32"/>
          <w:szCs w:val="32"/>
        </w:rPr>
        <w:t>27</w:t>
      </w:r>
      <w:r w:rsidR="00E25631" w:rsidRPr="00EE2FAB">
        <w:rPr>
          <w:rFonts w:ascii="仿宋" w:eastAsia="仿宋" w:hAnsi="仿宋"/>
          <w:b/>
          <w:color w:val="000000" w:themeColor="text1"/>
          <w:sz w:val="32"/>
          <w:szCs w:val="32"/>
        </w:rPr>
        <w:t>.</w:t>
      </w:r>
      <w:r w:rsidR="00EE2FAB" w:rsidRPr="00EE2FAB">
        <w:rPr>
          <w:rFonts w:ascii="仿宋" w:eastAsia="仿宋" w:hAnsi="仿宋" w:hint="eastAsia"/>
          <w:b/>
          <w:color w:val="000000" w:themeColor="text1"/>
          <w:sz w:val="32"/>
          <w:szCs w:val="32"/>
        </w:rPr>
        <w:t>灾害防治及应急管理支出（类）自然灾害救灾及恢复重建支出</w:t>
      </w:r>
      <w:r w:rsidR="00E25631" w:rsidRPr="00EE2FAB">
        <w:rPr>
          <w:rFonts w:ascii="仿宋" w:eastAsia="仿宋" w:hAnsi="仿宋" w:hint="eastAsia"/>
          <w:b/>
          <w:color w:val="000000" w:themeColor="text1"/>
          <w:sz w:val="32"/>
          <w:szCs w:val="32"/>
        </w:rPr>
        <w:t>（款）</w:t>
      </w:r>
      <w:r w:rsidR="00EE2FAB" w:rsidRPr="00EE2FAB">
        <w:rPr>
          <w:rFonts w:ascii="仿宋" w:eastAsia="仿宋" w:hAnsi="仿宋" w:hint="eastAsia"/>
          <w:b/>
          <w:color w:val="000000" w:themeColor="text1"/>
          <w:sz w:val="32"/>
          <w:szCs w:val="32"/>
        </w:rPr>
        <w:t>地方自然灾害生活补助</w:t>
      </w:r>
      <w:r w:rsidR="00E25631" w:rsidRPr="00EE2FAB">
        <w:rPr>
          <w:rFonts w:ascii="仿宋" w:eastAsia="仿宋" w:hAnsi="仿宋" w:hint="eastAsia"/>
          <w:b/>
          <w:color w:val="000000" w:themeColor="text1"/>
          <w:sz w:val="32"/>
          <w:szCs w:val="32"/>
        </w:rPr>
        <w:t>（项）</w:t>
      </w:r>
      <w:r w:rsidR="00E25631" w:rsidRPr="00EE2FAB">
        <w:rPr>
          <w:rFonts w:ascii="仿宋" w:eastAsia="仿宋" w:hAnsi="仿宋"/>
          <w:b/>
          <w:color w:val="000000" w:themeColor="text1"/>
          <w:sz w:val="32"/>
          <w:szCs w:val="32"/>
        </w:rPr>
        <w:t>:</w:t>
      </w:r>
      <w:r w:rsidR="00EE2FAB">
        <w:rPr>
          <w:rFonts w:ascii="仿宋_GB2312" w:eastAsia="仿宋_GB2312" w:hAnsi="宋体" w:cs="仿宋_GB2312"/>
          <w:color w:val="4E4342"/>
          <w:kern w:val="0"/>
          <w:sz w:val="32"/>
          <w:szCs w:val="32"/>
          <w:shd w:val="clear" w:color="auto" w:fill="FFFFFF"/>
        </w:rPr>
        <w:t>201</w:t>
      </w:r>
      <w:r w:rsidR="00EE2FAB">
        <w:rPr>
          <w:rFonts w:ascii="仿宋_GB2312" w:eastAsia="仿宋_GB2312" w:hAnsi="宋体" w:cs="仿宋_GB2312" w:hint="eastAsia"/>
          <w:color w:val="4E4342"/>
          <w:kern w:val="0"/>
          <w:sz w:val="32"/>
          <w:szCs w:val="32"/>
          <w:shd w:val="clear" w:color="auto" w:fill="FFFFFF"/>
        </w:rPr>
        <w:t>9</w:t>
      </w:r>
      <w:r w:rsidR="00E25631" w:rsidRPr="00795A5D">
        <w:rPr>
          <w:rFonts w:ascii="仿宋_GB2312" w:eastAsia="仿宋_GB2312" w:hAnsi="宋体" w:cs="仿宋_GB2312" w:hint="eastAsia"/>
          <w:color w:val="4E4342"/>
          <w:kern w:val="0"/>
          <w:sz w:val="32"/>
          <w:szCs w:val="32"/>
          <w:shd w:val="clear" w:color="auto" w:fill="FFFFFF"/>
        </w:rPr>
        <w:t>年决算数为</w:t>
      </w:r>
      <w:r w:rsidR="00EE2FAB">
        <w:rPr>
          <w:rFonts w:ascii="仿宋_GB2312" w:eastAsia="仿宋_GB2312" w:cs="仿宋_GB2312" w:hint="eastAsia"/>
          <w:sz w:val="32"/>
          <w:szCs w:val="32"/>
        </w:rPr>
        <w:t>19</w:t>
      </w:r>
      <w:r w:rsidR="00E25631" w:rsidRPr="00795A5D">
        <w:rPr>
          <w:rFonts w:ascii="仿宋_GB2312" w:eastAsia="仿宋_GB2312" w:hAnsi="宋体" w:cs="仿宋_GB2312" w:hint="eastAsia"/>
          <w:color w:val="4E4342"/>
          <w:kern w:val="0"/>
          <w:sz w:val="32"/>
          <w:szCs w:val="32"/>
          <w:shd w:val="clear" w:color="auto" w:fill="FFFFFF"/>
        </w:rPr>
        <w:t>万元，完成预算</w:t>
      </w:r>
      <w:r w:rsidR="00E25631" w:rsidRPr="00795A5D">
        <w:rPr>
          <w:rFonts w:ascii="仿宋_GB2312" w:eastAsia="仿宋_GB2312" w:hAnsi="宋体" w:cs="仿宋_GB2312"/>
          <w:color w:val="4E4342"/>
          <w:kern w:val="0"/>
          <w:sz w:val="32"/>
          <w:szCs w:val="32"/>
          <w:shd w:val="clear" w:color="auto" w:fill="FFFFFF"/>
        </w:rPr>
        <w:t>100%</w:t>
      </w:r>
      <w:r w:rsidR="00E25631" w:rsidRPr="00795A5D">
        <w:rPr>
          <w:rFonts w:ascii="仿宋_GB2312" w:eastAsia="仿宋_GB2312" w:hAnsi="宋体" w:cs="仿宋_GB2312" w:hint="eastAsia"/>
          <w:color w:val="4E4342"/>
          <w:kern w:val="0"/>
          <w:sz w:val="32"/>
          <w:szCs w:val="32"/>
          <w:shd w:val="clear" w:color="auto" w:fill="FFFFFF"/>
        </w:rPr>
        <w:t>。</w:t>
      </w:r>
      <w:r w:rsidR="00E25631" w:rsidRPr="00795A5D">
        <w:rPr>
          <w:rFonts w:ascii="仿宋_GB2312" w:eastAsia="仿宋_GB2312" w:hAnsi="宋体"/>
          <w:color w:val="4E4342"/>
          <w:kern w:val="0"/>
          <w:sz w:val="32"/>
          <w:szCs w:val="32"/>
        </w:rPr>
        <w:t> </w:t>
      </w:r>
    </w:p>
    <w:p w:rsidR="000D1D50" w:rsidRPr="00622830" w:rsidRDefault="00A268C4" w:rsidP="004464F4">
      <w:pPr>
        <w:tabs>
          <w:tab w:val="right" w:pos="8306"/>
        </w:tabs>
        <w:spacing w:line="600" w:lineRule="exact"/>
        <w:ind w:firstLine="640"/>
        <w:outlineLvl w:val="1"/>
        <w:rPr>
          <w:rStyle w:val="2Char"/>
        </w:rPr>
      </w:pPr>
      <w:bookmarkStart w:id="41" w:name="_Toc15377214"/>
      <w:bookmarkStart w:id="42"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1"/>
      <w:bookmarkEnd w:id="42"/>
      <w:r w:rsidR="004464F4" w:rsidRPr="00C42709">
        <w:rPr>
          <w:rStyle w:val="2Char"/>
          <w:rFonts w:ascii="黑体" w:eastAsia="黑体" w:hAnsi="黑体"/>
          <w:b w:val="0"/>
        </w:rPr>
        <w:tab/>
      </w:r>
    </w:p>
    <w:p w:rsidR="000D1D50" w:rsidRPr="00CE49DA" w:rsidRDefault="001B4A61">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年一般公共预算财政拨款基本支出</w:t>
      </w:r>
      <w:r w:rsidR="009E2295">
        <w:rPr>
          <w:rFonts w:ascii="仿宋" w:eastAsia="仿宋" w:hAnsi="仿宋" w:hint="eastAsia"/>
          <w:color w:val="000000"/>
          <w:sz w:val="32"/>
          <w:szCs w:val="32"/>
        </w:rPr>
        <w:t>741.98</w:t>
      </w:r>
      <w:r w:rsidR="00A268C4" w:rsidRPr="00CE49DA">
        <w:rPr>
          <w:rFonts w:ascii="仿宋" w:eastAsia="仿宋" w:hAnsi="仿宋" w:hint="eastAsia"/>
          <w:color w:val="000000"/>
          <w:sz w:val="32"/>
          <w:szCs w:val="32"/>
        </w:rPr>
        <w:t>万元，其中：</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9E2295">
        <w:rPr>
          <w:rFonts w:ascii="仿宋" w:eastAsia="仿宋" w:hAnsi="仿宋" w:hint="eastAsia"/>
          <w:color w:val="000000"/>
          <w:sz w:val="32"/>
          <w:szCs w:val="32"/>
        </w:rPr>
        <w:t>679.77</w:t>
      </w:r>
      <w:r w:rsidRPr="00CE49DA">
        <w:rPr>
          <w:rFonts w:ascii="仿宋" w:eastAsia="仿宋" w:hAnsi="仿宋" w:hint="eastAsia"/>
          <w:color w:val="000000"/>
          <w:sz w:val="32"/>
          <w:szCs w:val="32"/>
        </w:rPr>
        <w:t>万元，主要包括：基本工资、津贴补贴、奖金、绩效工资、机关事业单位基本养老保险缴费、其他社会保障缴费、抚恤金、生活补助、奖励金、住房公积金、其他对个人和家庭的补助支出等。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9E2295">
        <w:rPr>
          <w:rFonts w:ascii="仿宋" w:eastAsia="仿宋" w:hAnsi="仿宋" w:hint="eastAsia"/>
          <w:color w:val="000000"/>
          <w:sz w:val="32"/>
          <w:szCs w:val="32"/>
        </w:rPr>
        <w:t>62.21</w:t>
      </w:r>
      <w:r w:rsidRPr="00CE49DA">
        <w:rPr>
          <w:rFonts w:ascii="仿宋" w:eastAsia="仿宋" w:hAnsi="仿宋" w:hint="eastAsia"/>
          <w:color w:val="000000"/>
          <w:sz w:val="32"/>
          <w:szCs w:val="32"/>
        </w:rPr>
        <w:t>万元，主要包括：办公费、水费、电费、差旅费、会议费、培训费、公务接待费、工会经费、福利费、其他交通费、其他商品和服务支出等。</w:t>
      </w:r>
    </w:p>
    <w:p w:rsidR="000D1D50" w:rsidRPr="00C42709" w:rsidRDefault="00A268C4">
      <w:pPr>
        <w:spacing w:line="600" w:lineRule="exact"/>
        <w:ind w:firstLine="640"/>
        <w:outlineLvl w:val="1"/>
        <w:rPr>
          <w:rStyle w:val="2Char"/>
          <w:rFonts w:ascii="黑体" w:eastAsia="黑体" w:hAnsi="黑体"/>
          <w:b w:val="0"/>
        </w:rPr>
      </w:pPr>
      <w:bookmarkStart w:id="43" w:name="_Toc15377215"/>
      <w:bookmarkStart w:id="44"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3"/>
      <w:bookmarkEnd w:id="44"/>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6"/>
      <w:r w:rsidRPr="00CE49DA">
        <w:rPr>
          <w:rFonts w:ascii="仿宋" w:eastAsia="仿宋" w:hAnsi="仿宋" w:hint="eastAsia"/>
          <w:b/>
          <w:color w:val="000000"/>
          <w:sz w:val="32"/>
          <w:szCs w:val="32"/>
        </w:rPr>
        <w:t>（一）“三公”经费财政拨款支出决算总体情况说明</w:t>
      </w:r>
      <w:bookmarkEnd w:id="45"/>
    </w:p>
    <w:p w:rsidR="000D1D50" w:rsidRPr="00FF6505" w:rsidRDefault="001B4A61" w:rsidP="00FF6505">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年“三公”经费财政拨款支出决算为</w:t>
      </w:r>
      <w:r w:rsidR="00FF6505">
        <w:rPr>
          <w:rFonts w:ascii="仿宋" w:eastAsia="仿宋" w:hAnsi="仿宋" w:hint="eastAsia"/>
          <w:color w:val="000000"/>
          <w:sz w:val="32"/>
          <w:szCs w:val="32"/>
        </w:rPr>
        <w:t>1</w:t>
      </w:r>
      <w:r w:rsidR="00A268C4" w:rsidRPr="00CE49DA">
        <w:rPr>
          <w:rFonts w:ascii="仿宋" w:eastAsia="仿宋" w:hAnsi="仿宋" w:hint="eastAsia"/>
          <w:color w:val="000000"/>
          <w:sz w:val="32"/>
          <w:szCs w:val="32"/>
        </w:rPr>
        <w:t>万元，完成预算</w:t>
      </w:r>
      <w:r w:rsidR="00FF6505">
        <w:rPr>
          <w:rFonts w:ascii="仿宋" w:eastAsia="仿宋" w:hAnsi="仿宋" w:hint="eastAsia"/>
          <w:color w:val="000000"/>
          <w:sz w:val="32"/>
          <w:szCs w:val="32"/>
        </w:rPr>
        <w:t>100</w:t>
      </w:r>
      <w:r w:rsidR="00A268C4" w:rsidRPr="00CE49DA">
        <w:rPr>
          <w:rFonts w:ascii="仿宋" w:eastAsia="仿宋" w:hAnsi="仿宋"/>
          <w:color w:val="000000"/>
          <w:sz w:val="32"/>
          <w:szCs w:val="32"/>
        </w:rPr>
        <w:t>%</w:t>
      </w:r>
      <w:r w:rsidR="00FF6505">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6" w:name="_Toc15377217"/>
      <w:r w:rsidRPr="00CE49DA">
        <w:rPr>
          <w:rFonts w:ascii="仿宋" w:eastAsia="仿宋" w:hAnsi="仿宋" w:hint="eastAsia"/>
          <w:b/>
          <w:color w:val="000000"/>
          <w:sz w:val="32"/>
          <w:szCs w:val="32"/>
        </w:rPr>
        <w:t>（二）“三公”经费财政拨款支出决算具体情况说明</w:t>
      </w:r>
      <w:bookmarkEnd w:id="46"/>
    </w:p>
    <w:p w:rsidR="000D1D50" w:rsidRPr="00CE49DA" w:rsidRDefault="001B4A61">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sidR="00A268C4" w:rsidRPr="00CE49DA">
        <w:rPr>
          <w:rFonts w:ascii="仿宋" w:eastAsia="仿宋" w:hAnsi="仿宋" w:hint="eastAsia"/>
          <w:color w:val="000000"/>
          <w:sz w:val="32"/>
          <w:szCs w:val="32"/>
        </w:rPr>
        <w:t>年“三公”经费财政拨款支出决算中，因公出国（境）费支出决算</w:t>
      </w:r>
      <w:r w:rsidR="00FF6505">
        <w:rPr>
          <w:rFonts w:ascii="仿宋" w:eastAsia="仿宋" w:hAnsi="仿宋" w:hint="eastAsia"/>
          <w:color w:val="000000"/>
          <w:sz w:val="32"/>
          <w:szCs w:val="32"/>
        </w:rPr>
        <w:t>0</w:t>
      </w:r>
      <w:r w:rsidR="00A268C4" w:rsidRPr="00CE49DA">
        <w:rPr>
          <w:rFonts w:ascii="仿宋" w:eastAsia="仿宋" w:hAnsi="仿宋" w:hint="eastAsia"/>
          <w:color w:val="000000"/>
          <w:sz w:val="32"/>
          <w:szCs w:val="32"/>
        </w:rPr>
        <w:t>万元，占</w:t>
      </w:r>
      <w:r w:rsidR="00FF6505">
        <w:rPr>
          <w:rFonts w:ascii="仿宋" w:eastAsia="仿宋" w:hAnsi="仿宋" w:hint="eastAsia"/>
          <w:color w:val="000000"/>
          <w:sz w:val="32"/>
          <w:szCs w:val="32"/>
        </w:rPr>
        <w:t>0</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；公务用车购置及运行维护费支出决算</w:t>
      </w:r>
      <w:r w:rsidR="00FF6505">
        <w:rPr>
          <w:rFonts w:ascii="仿宋" w:eastAsia="仿宋" w:hAnsi="仿宋" w:hint="eastAsia"/>
          <w:color w:val="000000"/>
          <w:sz w:val="32"/>
          <w:szCs w:val="32"/>
        </w:rPr>
        <w:t>0</w:t>
      </w:r>
      <w:r w:rsidR="00A268C4" w:rsidRPr="00CE49DA">
        <w:rPr>
          <w:rFonts w:ascii="仿宋" w:eastAsia="仿宋" w:hAnsi="仿宋" w:hint="eastAsia"/>
          <w:color w:val="000000"/>
          <w:sz w:val="32"/>
          <w:szCs w:val="32"/>
        </w:rPr>
        <w:t>万元，占</w:t>
      </w:r>
      <w:r w:rsidR="00FF6505">
        <w:rPr>
          <w:rFonts w:ascii="仿宋" w:eastAsia="仿宋" w:hAnsi="仿宋" w:hint="eastAsia"/>
          <w:color w:val="000000"/>
          <w:sz w:val="32"/>
          <w:szCs w:val="32"/>
        </w:rPr>
        <w:t>0</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；公务接待费支出决算</w:t>
      </w:r>
      <w:r w:rsidR="00FF6505">
        <w:rPr>
          <w:rFonts w:ascii="仿宋" w:eastAsia="仿宋" w:hAnsi="仿宋" w:hint="eastAsia"/>
          <w:color w:val="000000"/>
          <w:sz w:val="32"/>
          <w:szCs w:val="32"/>
        </w:rPr>
        <w:t>1</w:t>
      </w:r>
      <w:r w:rsidR="00A268C4" w:rsidRPr="00CE49DA">
        <w:rPr>
          <w:rFonts w:ascii="仿宋" w:eastAsia="仿宋" w:hAnsi="仿宋" w:hint="eastAsia"/>
          <w:color w:val="000000"/>
          <w:sz w:val="32"/>
          <w:szCs w:val="32"/>
        </w:rPr>
        <w:t>万元，占</w:t>
      </w:r>
      <w:r w:rsidR="00FF6505">
        <w:rPr>
          <w:rFonts w:ascii="仿宋" w:eastAsia="仿宋" w:hAnsi="仿宋" w:hint="eastAsia"/>
          <w:color w:val="000000"/>
          <w:sz w:val="32"/>
          <w:szCs w:val="32"/>
        </w:rPr>
        <w:t>100</w:t>
      </w:r>
      <w:r w:rsidR="00A268C4" w:rsidRPr="00CE49DA">
        <w:rPr>
          <w:rFonts w:ascii="仿宋" w:eastAsia="仿宋" w:hAnsi="仿宋"/>
          <w:color w:val="000000"/>
          <w:sz w:val="32"/>
          <w:szCs w:val="32"/>
        </w:rPr>
        <w:t>%</w:t>
      </w:r>
      <w:r w:rsidR="00A268C4" w:rsidRPr="00CE49DA">
        <w:rPr>
          <w:rFonts w:ascii="仿宋" w:eastAsia="仿宋" w:hAnsi="仿宋" w:hint="eastAsia"/>
          <w:color w:val="000000"/>
          <w:sz w:val="32"/>
          <w:szCs w:val="32"/>
        </w:rPr>
        <w:t>。</w:t>
      </w:r>
      <w:r w:rsidR="00A268C4" w:rsidRPr="00CE49DA">
        <w:rPr>
          <w:rFonts w:ascii="仿宋" w:eastAsia="仿宋" w:hAnsi="仿宋" w:hint="eastAsia"/>
          <w:color w:val="000000"/>
          <w:sz w:val="32"/>
          <w:szCs w:val="32"/>
        </w:rPr>
        <w:lastRenderedPageBreak/>
        <w:t>具体情况如下：</w:t>
      </w:r>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（图8：“三公”经费财政拨款支出结构）</w:t>
      </w:r>
    </w:p>
    <w:p w:rsidR="00E02FF8" w:rsidRDefault="00E02FF8">
      <w:pPr>
        <w:spacing w:line="600" w:lineRule="exact"/>
        <w:ind w:firstLine="640"/>
        <w:rPr>
          <w:rFonts w:ascii="仿宋" w:eastAsia="仿宋" w:hAnsi="仿宋"/>
          <w:color w:val="000000"/>
          <w:sz w:val="32"/>
          <w:szCs w:val="32"/>
        </w:rPr>
      </w:pPr>
    </w:p>
    <w:p w:rsidR="00FF6505" w:rsidRPr="00CE49DA" w:rsidRDefault="00FF6505" w:rsidP="00FF6505">
      <w:pPr>
        <w:ind w:firstLine="64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667250" cy="2771775"/>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4667250" cy="2771775"/>
                    </a:xfrm>
                    <a:prstGeom prst="rect">
                      <a:avLst/>
                    </a:prstGeom>
                    <a:noFill/>
                    <a:ln w="9525">
                      <a:noFill/>
                      <a:miter lim="800000"/>
                      <a:headEnd/>
                      <a:tailEnd/>
                    </a:ln>
                  </pic:spPr>
                </pic:pic>
              </a:graphicData>
            </a:graphic>
          </wp:inline>
        </w:drawing>
      </w:r>
    </w:p>
    <w:p w:rsidR="005D1C8B" w:rsidRPr="00CE49DA" w:rsidRDefault="00A268C4"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D83CE2">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sidR="006C1937" w:rsidRPr="00CE49DA">
        <w:rPr>
          <w:rStyle w:val="a6"/>
          <w:rFonts w:ascii="仿宋" w:eastAsia="仿宋" w:hAnsi="仿宋" w:hint="eastAsia"/>
          <w:b w:val="0"/>
          <w:bCs/>
          <w:color w:val="000000"/>
          <w:sz w:val="32"/>
          <w:szCs w:val="32"/>
        </w:rPr>
        <w:t>。</w:t>
      </w:r>
    </w:p>
    <w:p w:rsidR="000D1D50" w:rsidRPr="00CE49DA" w:rsidRDefault="00A268C4" w:rsidP="00D83CE2">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sidR="00D83CE2">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sidR="00D83CE2">
        <w:rPr>
          <w:rFonts w:ascii="仿宋_GB2312" w:eastAsia="仿宋_GB2312" w:hint="eastAsia"/>
          <w:color w:val="000000"/>
          <w:sz w:val="32"/>
          <w:szCs w:val="32"/>
        </w:rPr>
        <w:t>。</w:t>
      </w:r>
      <w:r w:rsidRPr="00CE49DA">
        <w:rPr>
          <w:rFonts w:ascii="仿宋_GB2312" w:eastAsia="仿宋_GB2312" w:hint="eastAsia"/>
          <w:color w:val="000000"/>
          <w:sz w:val="32"/>
          <w:szCs w:val="32"/>
        </w:rPr>
        <w:t>。</w:t>
      </w:r>
    </w:p>
    <w:p w:rsidR="00C65438" w:rsidRPr="00CE49DA" w:rsidRDefault="00A268C4"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D83CE2">
        <w:rPr>
          <w:rFonts w:ascii="仿宋_GB2312" w:eastAsia="仿宋_GB2312" w:hint="eastAsia"/>
          <w:color w:val="000000"/>
          <w:sz w:val="32"/>
          <w:szCs w:val="32"/>
        </w:rPr>
        <w:t>1</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D83CE2">
        <w:rPr>
          <w:rStyle w:val="a6"/>
          <w:rFonts w:ascii="仿宋" w:eastAsia="仿宋" w:hAnsi="仿宋" w:hint="eastAsia"/>
          <w:b w:val="0"/>
          <w:bCs/>
          <w:color w:val="000000"/>
          <w:sz w:val="32"/>
          <w:szCs w:val="32"/>
        </w:rPr>
        <w:t>100</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p>
    <w:p w:rsidR="007E23B0" w:rsidRDefault="00A268C4" w:rsidP="007E23B0">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主要用于执行公务、开展业务活动开支的交通费、住宿费、用餐费等。国内公务接待</w:t>
      </w:r>
      <w:r w:rsidR="00D83CE2">
        <w:rPr>
          <w:rFonts w:ascii="仿宋_GB2312" w:eastAsia="仿宋_GB2312" w:hint="eastAsia"/>
          <w:color w:val="000000"/>
          <w:sz w:val="32"/>
          <w:szCs w:val="32"/>
        </w:rPr>
        <w:t>15</w:t>
      </w:r>
      <w:r w:rsidRPr="00CE49DA">
        <w:rPr>
          <w:rFonts w:ascii="仿宋_GB2312" w:eastAsia="仿宋_GB2312" w:hint="eastAsia"/>
          <w:color w:val="000000"/>
          <w:sz w:val="32"/>
          <w:szCs w:val="32"/>
        </w:rPr>
        <w:t>批次，</w:t>
      </w:r>
      <w:r w:rsidR="00D83CE2">
        <w:rPr>
          <w:rFonts w:ascii="仿宋_GB2312" w:eastAsia="仿宋_GB2312" w:hint="eastAsia"/>
          <w:color w:val="000000"/>
          <w:sz w:val="32"/>
          <w:szCs w:val="32"/>
        </w:rPr>
        <w:t>330</w:t>
      </w:r>
      <w:r w:rsidRPr="00CE49DA">
        <w:rPr>
          <w:rFonts w:ascii="仿宋_GB2312" w:eastAsia="仿宋_GB2312" w:hint="eastAsia"/>
          <w:color w:val="000000"/>
          <w:sz w:val="32"/>
          <w:szCs w:val="32"/>
        </w:rPr>
        <w:t>人次（不包括陪同人员），共计支出</w:t>
      </w:r>
      <w:r w:rsidR="00D83CE2">
        <w:rPr>
          <w:rFonts w:ascii="仿宋_GB2312" w:eastAsia="仿宋_GB2312" w:hint="eastAsia"/>
          <w:color w:val="000000"/>
          <w:sz w:val="32"/>
          <w:szCs w:val="32"/>
        </w:rPr>
        <w:t>1</w:t>
      </w:r>
      <w:r w:rsidRPr="00CE49DA">
        <w:rPr>
          <w:rFonts w:ascii="仿宋_GB2312" w:eastAsia="仿宋_GB2312" w:hint="eastAsia"/>
          <w:color w:val="000000"/>
          <w:sz w:val="32"/>
          <w:szCs w:val="32"/>
        </w:rPr>
        <w:t>万元</w:t>
      </w:r>
      <w:r w:rsidR="00D83CE2">
        <w:rPr>
          <w:rFonts w:ascii="仿宋_GB2312" w:eastAsia="仿宋_GB2312" w:hint="eastAsia"/>
          <w:color w:val="000000"/>
          <w:sz w:val="32"/>
          <w:szCs w:val="32"/>
        </w:rPr>
        <w:t>。</w:t>
      </w:r>
    </w:p>
    <w:p w:rsidR="00F841AA" w:rsidRPr="007E23B0" w:rsidRDefault="007E23B0" w:rsidP="00B5658E">
      <w:pPr>
        <w:spacing w:line="600" w:lineRule="exact"/>
        <w:ind w:firstLineChars="200" w:firstLine="640"/>
        <w:rPr>
          <w:rFonts w:ascii="仿宋_GB2312" w:eastAsia="仿宋_GB2312"/>
          <w:color w:val="000000" w:themeColor="text1"/>
          <w:sz w:val="32"/>
          <w:szCs w:val="32"/>
        </w:rPr>
      </w:pPr>
      <w:r w:rsidRPr="00065F8F">
        <w:rPr>
          <w:rFonts w:ascii="仿宋" w:eastAsia="仿宋" w:hAnsi="仿宋" w:hint="eastAsia"/>
          <w:b/>
          <w:color w:val="000000"/>
          <w:sz w:val="32"/>
          <w:szCs w:val="32"/>
        </w:rPr>
        <w:t>外事接待支出</w:t>
      </w:r>
      <w:r w:rsidR="00D83CE2">
        <w:rPr>
          <w:rFonts w:ascii="仿宋" w:eastAsia="仿宋" w:hAnsi="仿宋" w:hint="eastAsia"/>
          <w:color w:val="000000"/>
          <w:sz w:val="32"/>
          <w:szCs w:val="32"/>
        </w:rPr>
        <w:t>0</w:t>
      </w:r>
      <w:r w:rsidRPr="00CE49DA">
        <w:rPr>
          <w:rFonts w:ascii="仿宋_GB2312" w:eastAsia="仿宋_GB2312" w:hint="eastAsia"/>
          <w:color w:val="000000"/>
          <w:sz w:val="32"/>
          <w:szCs w:val="32"/>
        </w:rPr>
        <w:t>万元</w:t>
      </w:r>
      <w:r w:rsidR="00D83CE2">
        <w:rPr>
          <w:rFonts w:ascii="仿宋_GB2312" w:eastAsia="仿宋_GB2312" w:hint="eastAsia"/>
          <w:color w:val="000000" w:themeColor="text1"/>
          <w:sz w:val="32"/>
          <w:szCs w:val="32"/>
        </w:rPr>
        <w:t>。</w:t>
      </w:r>
    </w:p>
    <w:p w:rsidR="00E33202" w:rsidRPr="00CE49DA" w:rsidRDefault="00E33202" w:rsidP="00E33202">
      <w:pPr>
        <w:spacing w:line="600" w:lineRule="exact"/>
        <w:ind w:firstLine="640"/>
        <w:rPr>
          <w:rFonts w:ascii="仿宋_GB2312" w:eastAsia="仿宋_GB2312"/>
          <w:color w:val="000000"/>
          <w:sz w:val="32"/>
          <w:szCs w:val="32"/>
        </w:rPr>
      </w:pPr>
      <w:r w:rsidRPr="00065F8F">
        <w:rPr>
          <w:rFonts w:ascii="仿宋" w:eastAsia="仿宋" w:hAnsi="仿宋" w:hint="eastAsia"/>
          <w:b/>
          <w:color w:val="000000"/>
          <w:sz w:val="32"/>
          <w:szCs w:val="32"/>
        </w:rPr>
        <w:t>其他国内公务接待支出</w:t>
      </w:r>
      <w:r w:rsidR="00D83CE2">
        <w:rPr>
          <w:rFonts w:ascii="仿宋" w:eastAsia="仿宋" w:hAnsi="仿宋" w:hint="eastAsia"/>
          <w:color w:val="000000"/>
          <w:sz w:val="32"/>
          <w:szCs w:val="32"/>
        </w:rPr>
        <w:t>0</w:t>
      </w:r>
      <w:r w:rsidRPr="00CE49DA">
        <w:rPr>
          <w:rFonts w:ascii="仿宋_GB2312" w:eastAsia="仿宋_GB2312" w:hint="eastAsia"/>
          <w:color w:val="000000"/>
          <w:sz w:val="32"/>
          <w:szCs w:val="32"/>
        </w:rPr>
        <w:t>万元</w:t>
      </w:r>
      <w:r w:rsidR="00D83CE2">
        <w:rPr>
          <w:rFonts w:ascii="仿宋_GB2312" w:eastAsia="仿宋_GB2312" w:hint="eastAsia"/>
          <w:color w:val="000000"/>
          <w:sz w:val="32"/>
          <w:szCs w:val="32"/>
        </w:rPr>
        <w:t>。</w:t>
      </w:r>
    </w:p>
    <w:p w:rsidR="007E23B0" w:rsidRDefault="007E23B0">
      <w:pPr>
        <w:spacing w:line="600" w:lineRule="exact"/>
        <w:ind w:firstLine="640"/>
        <w:outlineLvl w:val="1"/>
        <w:rPr>
          <w:rFonts w:ascii="黑体" w:eastAsia="黑体"/>
          <w:color w:val="000000"/>
          <w:sz w:val="32"/>
          <w:szCs w:val="32"/>
        </w:rPr>
      </w:pPr>
      <w:bookmarkStart w:id="47" w:name="_Toc15377218"/>
      <w:bookmarkStart w:id="48" w:name="_Toc15396610"/>
    </w:p>
    <w:p w:rsidR="000D1D50" w:rsidRPr="00C42709" w:rsidRDefault="00A268C4">
      <w:pPr>
        <w:spacing w:line="600" w:lineRule="exact"/>
        <w:ind w:firstLine="640"/>
        <w:outlineLvl w:val="1"/>
        <w:rPr>
          <w:rStyle w:val="2Char"/>
          <w:rFonts w:ascii="黑体" w:eastAsia="黑体" w:hAnsi="黑体"/>
        </w:rPr>
      </w:pPr>
      <w:bookmarkStart w:id="49" w:name="_GoBack"/>
      <w:bookmarkEnd w:id="49"/>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7"/>
      <w:bookmarkEnd w:id="48"/>
    </w:p>
    <w:p w:rsidR="000D1D50" w:rsidRPr="00CE49DA" w:rsidRDefault="001B4A61">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sidR="00A268C4" w:rsidRPr="00CE49DA">
        <w:rPr>
          <w:rFonts w:ascii="仿宋_GB2312" w:eastAsia="仿宋_GB2312" w:hint="eastAsia"/>
          <w:color w:val="000000"/>
          <w:sz w:val="32"/>
          <w:szCs w:val="32"/>
        </w:rPr>
        <w:t>年政府性基金预算拨款支出</w:t>
      </w:r>
      <w:r w:rsidR="00D83CE2">
        <w:rPr>
          <w:rFonts w:ascii="仿宋_GB2312" w:eastAsia="仿宋_GB2312" w:hint="eastAsia"/>
          <w:color w:val="000000"/>
          <w:sz w:val="32"/>
          <w:szCs w:val="32"/>
        </w:rPr>
        <w:t>75.18</w:t>
      </w:r>
      <w:r w:rsidR="00A268C4" w:rsidRPr="00CE49DA">
        <w:rPr>
          <w:rFonts w:ascii="仿宋_GB2312" w:eastAsia="仿宋_GB2312" w:hint="eastAsia"/>
          <w:color w:val="000000"/>
          <w:sz w:val="32"/>
          <w:szCs w:val="32"/>
        </w:rPr>
        <w:t>万元。</w:t>
      </w:r>
    </w:p>
    <w:p w:rsidR="00F841AA" w:rsidRPr="00CE49DA" w:rsidRDefault="00F841AA">
      <w:pPr>
        <w:spacing w:line="600" w:lineRule="exact"/>
        <w:ind w:firstLine="640"/>
        <w:rPr>
          <w:rFonts w:ascii="仿宋_GB2312" w:eastAsia="仿宋_GB2312"/>
          <w:color w:val="000000"/>
          <w:sz w:val="32"/>
          <w:szCs w:val="32"/>
        </w:rPr>
      </w:pP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50" w:name="_Toc15377219"/>
      <w:bookmarkStart w:id="51" w:name="_Toc15396611"/>
      <w:r w:rsidRPr="004B199D">
        <w:rPr>
          <w:rStyle w:val="2Char"/>
          <w:rFonts w:ascii="黑体" w:eastAsia="黑体" w:hAnsi="黑体" w:hint="eastAsia"/>
          <w:b w:val="0"/>
        </w:rPr>
        <w:lastRenderedPageBreak/>
        <w:t>国</w:t>
      </w:r>
      <w:r w:rsidRPr="00C42709">
        <w:rPr>
          <w:rStyle w:val="2Char"/>
          <w:rFonts w:ascii="黑体" w:eastAsia="黑体" w:hAnsi="黑体" w:hint="eastAsia"/>
          <w:b w:val="0"/>
        </w:rPr>
        <w:t>有资本经营预算支出决算情况说明</w:t>
      </w:r>
      <w:bookmarkEnd w:id="50"/>
      <w:bookmarkEnd w:id="51"/>
    </w:p>
    <w:p w:rsidR="000D1D50" w:rsidRPr="00CE49DA" w:rsidRDefault="001B4A61">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sidR="00A268C4" w:rsidRPr="00CE49DA">
        <w:rPr>
          <w:rFonts w:ascii="仿宋_GB2312" w:eastAsia="仿宋_GB2312" w:hint="eastAsia"/>
          <w:color w:val="000000"/>
          <w:sz w:val="32"/>
          <w:szCs w:val="32"/>
        </w:rPr>
        <w:t>年国有资本经营预算拨款支出</w:t>
      </w:r>
      <w:r w:rsidR="00D83CE2">
        <w:rPr>
          <w:rFonts w:ascii="仿宋_GB2312" w:eastAsia="仿宋_GB2312" w:hint="eastAsia"/>
          <w:color w:val="000000"/>
          <w:sz w:val="32"/>
          <w:szCs w:val="32"/>
        </w:rPr>
        <w:t>0</w:t>
      </w:r>
      <w:r w:rsidR="00A268C4" w:rsidRPr="00CE49DA">
        <w:rPr>
          <w:rFonts w:ascii="仿宋_GB2312" w:eastAsia="仿宋_GB2312" w:hint="eastAsia"/>
          <w:color w:val="000000"/>
          <w:sz w:val="32"/>
          <w:szCs w:val="32"/>
        </w:rPr>
        <w:t>万元。</w:t>
      </w:r>
    </w:p>
    <w:p w:rsidR="00A91760" w:rsidRPr="00C42709" w:rsidRDefault="00A91760" w:rsidP="003B688C">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A91760" w:rsidRPr="00065F8F" w:rsidRDefault="00A91760" w:rsidP="00B5658E">
      <w:pPr>
        <w:numPr>
          <w:ilvl w:val="0"/>
          <w:numId w:val="6"/>
        </w:numPr>
        <w:spacing w:line="580" w:lineRule="exact"/>
        <w:ind w:firstLineChars="200" w:firstLine="640"/>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根据预算绩效管理要求，本部门（单位）在年初预算编制阶段，组织对</w:t>
      </w:r>
      <w:r w:rsidR="00BB4194">
        <w:rPr>
          <w:rFonts w:ascii="仿宋_GB2312" w:eastAsia="仿宋_GB2312" w:hAnsi="仿宋_GB2312" w:cs="仿宋_GB2312" w:hint="eastAsia"/>
          <w:sz w:val="32"/>
          <w:szCs w:val="32"/>
        </w:rPr>
        <w:t>10个</w:t>
      </w:r>
      <w:r w:rsidRPr="00CE49DA">
        <w:rPr>
          <w:rFonts w:ascii="仿宋_GB2312" w:eastAsia="仿宋_GB2312" w:hAnsi="仿宋_GB2312" w:cs="仿宋_GB2312" w:hint="eastAsia"/>
          <w:sz w:val="32"/>
          <w:szCs w:val="32"/>
        </w:rPr>
        <w:t>项目开展了预算事前绩效评估，对</w:t>
      </w:r>
      <w:r w:rsidR="00BB4194">
        <w:rPr>
          <w:rFonts w:ascii="仿宋_GB2312" w:eastAsia="仿宋_GB2312" w:hAnsi="仿宋_GB2312" w:cs="仿宋_GB2312" w:hint="eastAsia"/>
          <w:sz w:val="32"/>
          <w:szCs w:val="32"/>
        </w:rPr>
        <w:t>10</w:t>
      </w:r>
      <w:r w:rsidRPr="00CE49DA">
        <w:rPr>
          <w:rFonts w:ascii="仿宋_GB2312" w:eastAsia="仿宋_GB2312" w:hAnsi="仿宋_GB2312" w:cs="仿宋_GB2312" w:hint="eastAsia"/>
          <w:sz w:val="32"/>
          <w:szCs w:val="32"/>
        </w:rPr>
        <w:t>个项目编制了绩效目标，预算执行过程中，选取</w:t>
      </w:r>
      <w:r w:rsidR="00BB4194">
        <w:rPr>
          <w:rFonts w:ascii="仿宋_GB2312" w:eastAsia="仿宋_GB2312" w:hAnsi="仿宋_GB2312" w:cs="仿宋_GB2312" w:hint="eastAsia"/>
          <w:sz w:val="32"/>
          <w:szCs w:val="32"/>
        </w:rPr>
        <w:t>10</w:t>
      </w:r>
      <w:r w:rsidRPr="00CE49DA">
        <w:rPr>
          <w:rFonts w:ascii="仿宋_GB2312" w:eastAsia="仿宋_GB2312" w:hAnsi="仿宋_GB2312" w:cs="仿宋_GB2312" w:hint="eastAsia"/>
          <w:sz w:val="32"/>
          <w:szCs w:val="32"/>
        </w:rPr>
        <w:t>个项目开展绩效监控，年终执行完毕后，对</w:t>
      </w:r>
      <w:r w:rsidR="00BB4194">
        <w:rPr>
          <w:rFonts w:ascii="仿宋_GB2312" w:eastAsia="仿宋_GB2312" w:hAnsi="仿宋_GB2312" w:cs="仿宋_GB2312" w:hint="eastAsia"/>
          <w:sz w:val="32"/>
          <w:szCs w:val="32"/>
        </w:rPr>
        <w:t>10</w:t>
      </w:r>
      <w:r w:rsidRPr="00CE49DA">
        <w:rPr>
          <w:rFonts w:ascii="仿宋_GB2312" w:eastAsia="仿宋_GB2312" w:hAnsi="仿宋_GB2312" w:cs="仿宋_GB2312" w:hint="eastAsia"/>
          <w:sz w:val="32"/>
          <w:szCs w:val="32"/>
        </w:rPr>
        <w:t>个项目开展了绩效目标完成情况梳理填报。</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001B4A61">
        <w:rPr>
          <w:rFonts w:ascii="仿宋_GB2312" w:eastAsia="仿宋_GB2312" w:hAnsi="仿宋_GB2312" w:cs="仿宋_GB2312" w:hint="eastAsia"/>
          <w:sz w:val="32"/>
          <w:szCs w:val="32"/>
        </w:rPr>
        <w:t>2019</w:t>
      </w:r>
      <w:r w:rsidRPr="00CE49DA">
        <w:rPr>
          <w:rFonts w:ascii="仿宋_GB2312" w:eastAsia="仿宋_GB2312" w:hAnsi="仿宋_GB2312" w:cs="仿宋_GB2312" w:hint="eastAsia"/>
          <w:sz w:val="32"/>
          <w:szCs w:val="32"/>
        </w:rPr>
        <w:t>年部门整体支出开展绩效自评，从评价情况来看</w:t>
      </w:r>
      <w:r w:rsidR="00BB4194">
        <w:rPr>
          <w:rFonts w:ascii="仿宋_GB2312" w:eastAsia="仿宋_GB2312" w:hAnsi="仿宋_GB2312" w:cs="仿宋_GB2312" w:hint="eastAsia"/>
          <w:sz w:val="32"/>
          <w:szCs w:val="32"/>
        </w:rPr>
        <w:t>完成情况良好，支付率较高</w:t>
      </w:r>
      <w:r w:rsidRPr="00CE49DA">
        <w:rPr>
          <w:rFonts w:ascii="仿宋_GB2312" w:eastAsia="仿宋_GB2312" w:hAnsi="仿宋_GB2312" w:cs="仿宋_GB2312" w:hint="eastAsia"/>
          <w:sz w:val="32"/>
          <w:szCs w:val="32"/>
        </w:rPr>
        <w:t>。本部门还自行组织了</w:t>
      </w:r>
      <w:r w:rsidR="00BB4194">
        <w:rPr>
          <w:rFonts w:ascii="仿宋_GB2312" w:eastAsia="仿宋_GB2312" w:hAnsi="仿宋_GB2312" w:cs="仿宋_GB2312" w:hint="eastAsia"/>
          <w:sz w:val="32"/>
          <w:szCs w:val="32"/>
        </w:rPr>
        <w:t>5</w:t>
      </w:r>
      <w:r w:rsidRPr="00CE49DA">
        <w:rPr>
          <w:rFonts w:ascii="仿宋_GB2312" w:eastAsia="仿宋_GB2312" w:hAnsi="仿宋_GB2312" w:cs="仿宋_GB2312" w:hint="eastAsia"/>
          <w:sz w:val="32"/>
          <w:szCs w:val="32"/>
        </w:rPr>
        <w:t>个项目绩效评价，从评价情况来看</w:t>
      </w:r>
      <w:r w:rsidR="00BB4194">
        <w:rPr>
          <w:rFonts w:ascii="仿宋_GB2312" w:eastAsia="仿宋_GB2312" w:hAnsi="仿宋_GB2312" w:cs="仿宋_GB2312" w:hint="eastAsia"/>
          <w:sz w:val="32"/>
          <w:szCs w:val="32"/>
        </w:rPr>
        <w:t>完成情况良好，支付率较高</w:t>
      </w:r>
      <w:r w:rsidRPr="00CE49DA">
        <w:rPr>
          <w:rFonts w:ascii="仿宋_GB2312" w:eastAsia="仿宋_GB2312" w:hAnsi="仿宋_GB2312" w:cs="仿宋_GB2312" w:hint="eastAsia"/>
          <w:sz w:val="32"/>
          <w:szCs w:val="32"/>
        </w:rPr>
        <w:t>。</w:t>
      </w:r>
    </w:p>
    <w:p w:rsidR="00A91760" w:rsidRPr="00CE49DA" w:rsidRDefault="00A91760" w:rsidP="00B5658E">
      <w:pPr>
        <w:numPr>
          <w:ilvl w:val="0"/>
          <w:numId w:val="6"/>
        </w:numPr>
        <w:spacing w:line="580" w:lineRule="exact"/>
        <w:ind w:firstLineChars="200" w:firstLine="640"/>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hint="eastAsia"/>
          <w:b/>
          <w:bCs/>
          <w:sz w:val="32"/>
          <w:szCs w:val="32"/>
        </w:rPr>
        <w:br/>
      </w:r>
      <w:r w:rsidRPr="00CE49DA">
        <w:rPr>
          <w:rFonts w:ascii="仿宋_GB2312" w:eastAsia="仿宋_GB2312" w:hAnsi="仿宋_GB2312" w:cs="仿宋_GB2312" w:hint="eastAsia"/>
          <w:sz w:val="32"/>
          <w:szCs w:val="32"/>
        </w:rPr>
        <w:t xml:space="preserve">    本部门在</w:t>
      </w:r>
      <w:r w:rsidR="001B4A61">
        <w:rPr>
          <w:rFonts w:ascii="仿宋_GB2312" w:eastAsia="仿宋_GB2312" w:hAnsi="仿宋_GB2312" w:cs="仿宋_GB2312" w:hint="eastAsia"/>
          <w:sz w:val="32"/>
          <w:szCs w:val="32"/>
        </w:rPr>
        <w:t>2019</w:t>
      </w:r>
      <w:r w:rsidRPr="00CE49DA">
        <w:rPr>
          <w:rFonts w:ascii="仿宋_GB2312" w:eastAsia="仿宋_GB2312" w:hAnsi="仿宋_GB2312" w:cs="仿宋_GB2312" w:hint="eastAsia"/>
          <w:sz w:val="32"/>
          <w:szCs w:val="32"/>
        </w:rPr>
        <w:t>年度部门决算中反映“</w:t>
      </w:r>
      <w:r w:rsidR="00BB4194">
        <w:rPr>
          <w:rFonts w:ascii="仿宋_GB2312" w:eastAsia="仿宋_GB2312" w:hAnsi="仿宋_GB2312" w:cs="仿宋_GB2312" w:hint="eastAsia"/>
          <w:sz w:val="32"/>
          <w:szCs w:val="32"/>
        </w:rPr>
        <w:t>旅游宣传</w:t>
      </w:r>
      <w:r w:rsidRPr="00CE49DA">
        <w:rPr>
          <w:rFonts w:ascii="仿宋_GB2312" w:eastAsia="仿宋_GB2312" w:hAnsi="仿宋_GB2312" w:cs="仿宋_GB2312"/>
          <w:sz w:val="32"/>
          <w:szCs w:val="32"/>
        </w:rPr>
        <w:t>”</w:t>
      </w:r>
      <w:r w:rsidR="00BB4194"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城乡社区规划与管理</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其他农业支出</w:t>
      </w:r>
      <w:r w:rsidRPr="00CE49DA">
        <w:rPr>
          <w:rFonts w:ascii="仿宋_GB2312" w:eastAsia="仿宋_GB2312" w:hAnsi="仿宋_GB2312" w:cs="仿宋_GB2312" w:hint="eastAsia"/>
          <w:sz w:val="32"/>
          <w:szCs w:val="32"/>
        </w:rPr>
        <w:t>”</w:t>
      </w:r>
      <w:r w:rsidR="00BB4194"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生产发展</w:t>
      </w:r>
      <w:r w:rsidR="00BB4194"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社会发展</w:t>
      </w:r>
      <w:r w:rsidR="00BB4194"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其他扶贫支出</w:t>
      </w:r>
      <w:r w:rsidR="00BB4194"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农村综合改革示范点补助</w:t>
      </w:r>
      <w:r w:rsidR="00BB4194" w:rsidRPr="00CE49DA">
        <w:rPr>
          <w:rFonts w:ascii="仿宋_GB2312" w:eastAsia="仿宋_GB2312" w:hAnsi="仿宋_GB2312" w:cs="仿宋_GB2312" w:hint="eastAsia"/>
          <w:sz w:val="32"/>
          <w:szCs w:val="32"/>
        </w:rPr>
        <w:t>”</w:t>
      </w:r>
      <w:r w:rsidR="00BB4194" w:rsidRPr="00BB4194">
        <w:rPr>
          <w:rFonts w:ascii="仿宋_GB2312" w:eastAsia="仿宋_GB2312" w:hAnsi="仿宋_GB2312" w:cs="仿宋_GB2312" w:hint="eastAsia"/>
          <w:sz w:val="32"/>
          <w:szCs w:val="32"/>
        </w:rPr>
        <w:t xml:space="preserve"> </w:t>
      </w:r>
      <w:r w:rsidR="00BB4194"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地方自然灾害生活补助</w:t>
      </w:r>
      <w:r w:rsidR="00BB4194" w:rsidRPr="00CE49DA">
        <w:rPr>
          <w:rFonts w:ascii="仿宋_GB2312" w:eastAsia="仿宋_GB2312" w:hAnsi="仿宋_GB2312" w:cs="仿宋_GB2312" w:hint="eastAsia"/>
          <w:sz w:val="32"/>
          <w:szCs w:val="32"/>
        </w:rPr>
        <w:t>”</w:t>
      </w:r>
      <w:r w:rsidR="00BB4194" w:rsidRPr="00BB4194">
        <w:rPr>
          <w:rFonts w:ascii="仿宋_GB2312" w:eastAsia="仿宋_GB2312" w:hAnsi="仿宋_GB2312" w:cs="仿宋_GB2312" w:hint="eastAsia"/>
          <w:sz w:val="32"/>
          <w:szCs w:val="32"/>
        </w:rPr>
        <w:t xml:space="preserve"> </w:t>
      </w:r>
      <w:r w:rsidR="00BB4194"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其他国有土地使用权出让收入安排支出</w:t>
      </w:r>
      <w:r w:rsidR="00BB4194" w:rsidRPr="00CE49DA">
        <w:rPr>
          <w:rFonts w:ascii="仿宋_GB2312" w:eastAsia="仿宋_GB2312" w:hAnsi="仿宋_GB2312" w:cs="仿宋_GB2312" w:hint="eastAsia"/>
          <w:sz w:val="32"/>
          <w:szCs w:val="32"/>
        </w:rPr>
        <w:t>”</w:t>
      </w:r>
      <w:r w:rsidR="00BB4194" w:rsidRPr="00BB4194">
        <w:rPr>
          <w:rFonts w:ascii="仿宋_GB2312" w:eastAsia="仿宋_GB2312" w:hAnsi="仿宋_GB2312" w:cs="仿宋_GB2312" w:hint="eastAsia"/>
          <w:sz w:val="32"/>
          <w:szCs w:val="32"/>
        </w:rPr>
        <w:t xml:space="preserve"> </w:t>
      </w:r>
      <w:r w:rsidR="00BB4194" w:rsidRPr="00CE49DA">
        <w:rPr>
          <w:rFonts w:ascii="仿宋_GB2312" w:eastAsia="仿宋_GB2312" w:hAnsi="仿宋_GB2312" w:cs="仿宋_GB2312" w:hint="eastAsia"/>
          <w:sz w:val="32"/>
          <w:szCs w:val="32"/>
        </w:rPr>
        <w:t>“</w:t>
      </w:r>
      <w:r w:rsidR="00BB4194">
        <w:rPr>
          <w:rFonts w:ascii="仿宋_GB2312" w:eastAsia="仿宋_GB2312" w:hAnsi="仿宋_GB2312" w:cs="仿宋_GB2312" w:hint="eastAsia"/>
          <w:sz w:val="32"/>
          <w:szCs w:val="32"/>
        </w:rPr>
        <w:t>用于社会福利的彩票公益金支出</w:t>
      </w:r>
      <w:r w:rsidR="00BB4194" w:rsidRPr="00CE49DA">
        <w:rPr>
          <w:rFonts w:ascii="仿宋_GB2312" w:eastAsia="仿宋_GB2312" w:hAnsi="仿宋_GB2312" w:cs="仿宋_GB2312" w:hint="eastAsia"/>
          <w:sz w:val="32"/>
          <w:szCs w:val="32"/>
        </w:rPr>
        <w:t>”</w:t>
      </w:r>
      <w:r w:rsidRPr="00CE49DA">
        <w:rPr>
          <w:rFonts w:ascii="仿宋_GB2312" w:eastAsia="仿宋_GB2312" w:hAnsi="仿宋_GB2312" w:cs="仿宋_GB2312" w:hint="eastAsia"/>
          <w:sz w:val="32"/>
          <w:szCs w:val="32"/>
        </w:rPr>
        <w:t>等</w:t>
      </w:r>
      <w:r w:rsidR="00BB4194">
        <w:rPr>
          <w:rFonts w:ascii="仿宋_GB2312" w:eastAsia="仿宋_GB2312" w:hAnsi="仿宋_GB2312" w:cs="仿宋_GB2312" w:hint="eastAsia"/>
          <w:sz w:val="32"/>
          <w:szCs w:val="32"/>
        </w:rPr>
        <w:t>10</w:t>
      </w:r>
      <w:r w:rsidRPr="00CE49DA">
        <w:rPr>
          <w:rFonts w:ascii="仿宋_GB2312" w:eastAsia="仿宋_GB2312" w:hAnsi="仿宋_GB2312" w:cs="仿宋_GB2312" w:hint="eastAsia"/>
          <w:sz w:val="32"/>
          <w:szCs w:val="32"/>
        </w:rPr>
        <w:t>个项目绩效目标实际完成情况。</w:t>
      </w:r>
    </w:p>
    <w:p w:rsidR="00A029ED" w:rsidRDefault="00A029ED" w:rsidP="00A91760">
      <w:pPr>
        <w:numPr>
          <w:ilvl w:val="0"/>
          <w:numId w:val="9"/>
        </w:numPr>
        <w:spacing w:line="580" w:lineRule="exact"/>
        <w:ind w:firstLineChars="200" w:firstLine="640"/>
        <w:rPr>
          <w:rFonts w:ascii="仿宋_GB2312" w:eastAsia="仿宋_GB2312" w:hAnsi="仿宋_GB2312" w:cs="仿宋_GB2312"/>
          <w:sz w:val="32"/>
          <w:szCs w:val="32"/>
        </w:rPr>
      </w:pPr>
      <w:r w:rsidRPr="00A029ED">
        <w:rPr>
          <w:rFonts w:ascii="仿宋_GB2312" w:eastAsia="仿宋_GB2312" w:hAnsi="仿宋_GB2312" w:cs="仿宋_GB2312" w:hint="eastAsia"/>
          <w:sz w:val="32"/>
          <w:szCs w:val="32"/>
        </w:rPr>
        <w:t>旅游宣传</w:t>
      </w:r>
      <w:r w:rsidR="00A91760" w:rsidRPr="00A029ED">
        <w:rPr>
          <w:rFonts w:ascii="仿宋_GB2312" w:eastAsia="仿宋_GB2312" w:hAnsi="仿宋_GB2312" w:cs="仿宋_GB2312" w:hint="eastAsia"/>
          <w:sz w:val="32"/>
          <w:szCs w:val="32"/>
        </w:rPr>
        <w:t>项目绩效目标完成情况综述。项目全年预算数</w:t>
      </w:r>
      <w:r w:rsidRPr="00A029ED">
        <w:rPr>
          <w:rFonts w:ascii="仿宋_GB2312" w:eastAsia="仿宋_GB2312" w:hAnsi="仿宋_GB2312" w:cs="仿宋_GB2312" w:hint="eastAsia"/>
          <w:sz w:val="32"/>
          <w:szCs w:val="32"/>
        </w:rPr>
        <w:t>5</w:t>
      </w:r>
      <w:r w:rsidR="00A91760" w:rsidRPr="00A029ED">
        <w:rPr>
          <w:rFonts w:ascii="仿宋_GB2312" w:eastAsia="仿宋_GB2312" w:hAnsi="仿宋_GB2312" w:cs="仿宋_GB2312" w:hint="eastAsia"/>
          <w:sz w:val="32"/>
          <w:szCs w:val="32"/>
        </w:rPr>
        <w:t>万元，执行数为</w:t>
      </w:r>
      <w:r w:rsidRPr="00A029ED">
        <w:rPr>
          <w:rFonts w:ascii="仿宋_GB2312" w:eastAsia="仿宋_GB2312" w:hAnsi="仿宋_GB2312" w:cs="仿宋_GB2312" w:hint="eastAsia"/>
          <w:sz w:val="32"/>
          <w:szCs w:val="32"/>
        </w:rPr>
        <w:t>5</w:t>
      </w:r>
      <w:r w:rsidR="00A91760" w:rsidRPr="00A029ED">
        <w:rPr>
          <w:rFonts w:ascii="仿宋_GB2312" w:eastAsia="仿宋_GB2312" w:hAnsi="仿宋_GB2312" w:cs="仿宋_GB2312" w:hint="eastAsia"/>
          <w:sz w:val="32"/>
          <w:szCs w:val="32"/>
        </w:rPr>
        <w:t>万元，完成预算的</w:t>
      </w:r>
      <w:r w:rsidRPr="00A029ED">
        <w:rPr>
          <w:rFonts w:ascii="仿宋_GB2312" w:eastAsia="仿宋_GB2312" w:hAnsi="仿宋_GB2312" w:cs="仿宋_GB2312" w:hint="eastAsia"/>
          <w:sz w:val="32"/>
          <w:szCs w:val="32"/>
        </w:rPr>
        <w:t>100</w:t>
      </w:r>
      <w:r w:rsidR="00A91760" w:rsidRPr="00A029ED">
        <w:rPr>
          <w:rFonts w:ascii="仿宋_GB2312" w:eastAsia="仿宋_GB2312" w:hAnsi="仿宋_GB2312" w:cs="仿宋_GB2312" w:hint="eastAsia"/>
          <w:sz w:val="32"/>
          <w:szCs w:val="32"/>
        </w:rPr>
        <w:t>%。通过项目实施，保障</w:t>
      </w:r>
      <w:r w:rsidRPr="00A029ED">
        <w:rPr>
          <w:rFonts w:ascii="仿宋_GB2312" w:eastAsia="仿宋_GB2312" w:hAnsi="仿宋_GB2312" w:cs="仿宋_GB2312" w:hint="eastAsia"/>
          <w:sz w:val="32"/>
          <w:szCs w:val="32"/>
        </w:rPr>
        <w:t>资金支付率，</w:t>
      </w:r>
      <w:r>
        <w:rPr>
          <w:rFonts w:ascii="仿宋_GB2312" w:eastAsia="仿宋_GB2312" w:hAnsi="仿宋_GB2312" w:cs="仿宋_GB2312" w:hint="eastAsia"/>
          <w:sz w:val="32"/>
          <w:szCs w:val="32"/>
        </w:rPr>
        <w:t>受益人数较高。</w:t>
      </w:r>
    </w:p>
    <w:p w:rsidR="00A91760" w:rsidRPr="00CE49DA" w:rsidRDefault="00A029ED" w:rsidP="00A91760">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城乡社区规划与管理</w:t>
      </w:r>
      <w:r w:rsidR="00A91760" w:rsidRPr="00A029ED">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2</w:t>
      </w:r>
      <w:r w:rsidR="00A91760" w:rsidRPr="00A029ED">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w:t>
      </w:r>
      <w:r w:rsidR="00A91760" w:rsidRPr="00A029ED">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A91760" w:rsidRPr="00A029ED">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社区工作的正常开展，促进了城乡社区的稳定发展。</w:t>
      </w:r>
    </w:p>
    <w:p w:rsidR="00A91760" w:rsidRDefault="00A029ED" w:rsidP="00A91760">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生产发展</w:t>
      </w:r>
      <w:r w:rsidR="00A91760"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87.4</w:t>
      </w:r>
      <w:r w:rsidR="00A91760" w:rsidRPr="00CE49DA">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87.4</w:t>
      </w:r>
      <w:r w:rsidR="00A91760"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A91760" w:rsidRPr="00CE49DA">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提高了农民生活水平，增加了农民的人均收入。</w:t>
      </w:r>
    </w:p>
    <w:p w:rsidR="00AE0310" w:rsidRDefault="00AE0310" w:rsidP="00AE0310">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农村综合改革示范点补助</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64</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64</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CE49DA">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保障了村社日常工作的正常开展，大大提高了村居的日常生活水平，保稳定、保基本。</w:t>
      </w:r>
    </w:p>
    <w:p w:rsidR="00AE0310" w:rsidRPr="00AE0310" w:rsidRDefault="00AE0310" w:rsidP="00AE0310">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社会发展</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100.46</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100.46</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CE49DA">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提高了农民生活水平，增加了农民的人均收入。</w:t>
      </w:r>
    </w:p>
    <w:p w:rsidR="00B81598" w:rsidRPr="00CE49DA" w:rsidRDefault="00B81598" w:rsidP="00B81598">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0" w:type="auto"/>
        <w:tblLayout w:type="fixed"/>
        <w:tblCellMar>
          <w:left w:w="0" w:type="dxa"/>
          <w:right w:w="0" w:type="dxa"/>
        </w:tblCellMar>
        <w:tblLook w:val="04A0"/>
      </w:tblPr>
      <w:tblGrid>
        <w:gridCol w:w="390"/>
        <w:gridCol w:w="1367"/>
        <w:gridCol w:w="1025"/>
        <w:gridCol w:w="2392"/>
        <w:gridCol w:w="2394"/>
        <w:gridCol w:w="2392"/>
      </w:tblGrid>
      <w:tr w:rsidR="00B81598" w:rsidTr="00B81598">
        <w:trPr>
          <w:trHeight w:val="1034"/>
        </w:trPr>
        <w:tc>
          <w:tcPr>
            <w:tcW w:w="9960" w:type="dxa"/>
            <w:gridSpan w:val="6"/>
            <w:tcMar>
              <w:top w:w="15" w:type="dxa"/>
              <w:left w:w="15" w:type="dxa"/>
              <w:bottom w:w="0" w:type="dxa"/>
              <w:right w:w="15" w:type="dxa"/>
            </w:tcMar>
            <w:vAlign w:val="center"/>
            <w:hideMark/>
          </w:tcPr>
          <w:p w:rsidR="00B81598" w:rsidRPr="00B81598" w:rsidRDefault="00B81598" w:rsidP="00065F8F">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w:t>
            </w:r>
            <w:r w:rsidR="001B4A61">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B81598" w:rsidTr="00B8159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sidRPr="00A029ED">
              <w:rPr>
                <w:rFonts w:ascii="仿宋_GB2312" w:eastAsia="仿宋_GB2312" w:hAnsi="仿宋_GB2312" w:cs="仿宋_GB2312" w:hint="eastAsia"/>
                <w:sz w:val="32"/>
                <w:szCs w:val="32"/>
              </w:rPr>
              <w:t>旅游宣传</w:t>
            </w:r>
          </w:p>
        </w:tc>
      </w:tr>
      <w:tr w:rsidR="00B81598" w:rsidTr="00B8159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南江县兴马镇人民政府</w:t>
            </w:r>
          </w:p>
        </w:tc>
      </w:tr>
      <w:tr w:rsidR="00B81598" w:rsidTr="00B8159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5</w:t>
            </w:r>
          </w:p>
        </w:tc>
      </w:tr>
      <w:tr w:rsidR="00B81598" w:rsidTr="00B81598">
        <w:trPr>
          <w:trHeight w:val="276"/>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5</w:t>
            </w:r>
          </w:p>
        </w:tc>
      </w:tr>
      <w:tr w:rsidR="00B81598" w:rsidTr="00B81598">
        <w:trPr>
          <w:trHeight w:val="1511"/>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jc w:val="center"/>
              <w:rPr>
                <w:rFonts w:ascii="宋体" w:hAnsi="宋体" w:cs="宋体"/>
                <w:color w:val="000000"/>
                <w:sz w:val="24"/>
              </w:rPr>
            </w:pPr>
            <w:r>
              <w:rPr>
                <w:rFonts w:ascii="宋体" w:hAnsi="宋体" w:cs="宋体" w:hint="eastAsia"/>
                <w:color w:val="000000"/>
                <w:sz w:val="24"/>
              </w:rPr>
              <w:t>0</w:t>
            </w:r>
          </w:p>
        </w:tc>
      </w:tr>
      <w:tr w:rsidR="00B81598" w:rsidTr="00B8159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81598" w:rsidTr="00B81598">
        <w:trPr>
          <w:trHeight w:val="1159"/>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支付率90%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支付率100%</w:t>
            </w:r>
          </w:p>
        </w:tc>
      </w:tr>
      <w:tr w:rsidR="00B81598" w:rsidTr="00B8159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81598" w:rsidTr="00B81598">
        <w:trPr>
          <w:trHeight w:val="953"/>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资金支付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支付率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B81598" w:rsidTr="00B81598">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r>
      <w:tr w:rsidR="00B81598"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r>
      <w:tr w:rsidR="00B81598"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r>
      <w:tr w:rsidR="00B81598"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r>
      <w:tr w:rsidR="00B81598"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r>
      <w:tr w:rsidR="00B81598" w:rsidTr="00B81598">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群众受益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全镇受益人覆盖率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80%</w:t>
            </w:r>
          </w:p>
        </w:tc>
      </w:tr>
      <w:tr w:rsidR="00B81598" w:rsidTr="00B81598">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r>
      <w:tr w:rsidR="00B81598" w:rsidTr="00B81598">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3D6D2E">
            <w:pPr>
              <w:widowControl/>
              <w:jc w:val="center"/>
              <w:textAlignment w:val="center"/>
              <w:rPr>
                <w:rFonts w:ascii="宋体" w:hAnsi="宋体" w:cs="宋体"/>
                <w:color w:val="000000"/>
                <w:sz w:val="24"/>
              </w:rPr>
            </w:pPr>
          </w:p>
        </w:tc>
      </w:tr>
      <w:tr w:rsidR="00B81598" w:rsidTr="00B81598">
        <w:trPr>
          <w:trHeight w:val="1050"/>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3D6D2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3D6D2E">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满意度百分比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3D6D2E">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AE0310" w:rsidP="00AE0310">
            <w:pPr>
              <w:widowControl/>
              <w:textAlignment w:val="center"/>
              <w:rPr>
                <w:rFonts w:ascii="宋体" w:hAnsi="宋体" w:cs="宋体"/>
                <w:color w:val="000000"/>
                <w:sz w:val="24"/>
              </w:rPr>
            </w:pPr>
            <w:r>
              <w:rPr>
                <w:rFonts w:ascii="宋体" w:hAnsi="宋体" w:cs="宋体" w:hint="eastAsia"/>
                <w:color w:val="000000"/>
                <w:sz w:val="24"/>
              </w:rPr>
              <w:t>100%</w:t>
            </w:r>
          </w:p>
        </w:tc>
      </w:tr>
    </w:tbl>
    <w:p w:rsidR="00B81598" w:rsidRDefault="00B81598" w:rsidP="00B81598">
      <w:pPr>
        <w:rPr>
          <w:rFonts w:ascii="Calibri" w:hAnsi="Calibri"/>
        </w:rPr>
      </w:pPr>
    </w:p>
    <w:tbl>
      <w:tblPr>
        <w:tblpPr w:leftFromText="180" w:rightFromText="180" w:vertAnchor="text" w:horzAnchor="page" w:tblpXSpec="center" w:tblpY="423"/>
        <w:tblOverlap w:val="never"/>
        <w:tblW w:w="0" w:type="auto"/>
        <w:tblLayout w:type="fixed"/>
        <w:tblCellMar>
          <w:left w:w="0" w:type="dxa"/>
          <w:right w:w="0" w:type="dxa"/>
        </w:tblCellMar>
        <w:tblLook w:val="04A0"/>
      </w:tblPr>
      <w:tblGrid>
        <w:gridCol w:w="390"/>
        <w:gridCol w:w="1367"/>
        <w:gridCol w:w="1025"/>
        <w:gridCol w:w="2392"/>
        <w:gridCol w:w="2394"/>
        <w:gridCol w:w="2392"/>
      </w:tblGrid>
      <w:tr w:rsidR="00480D27" w:rsidTr="008C6B32">
        <w:trPr>
          <w:trHeight w:val="1034"/>
        </w:trPr>
        <w:tc>
          <w:tcPr>
            <w:tcW w:w="9960" w:type="dxa"/>
            <w:gridSpan w:val="6"/>
            <w:tcMar>
              <w:top w:w="15" w:type="dxa"/>
              <w:left w:w="15" w:type="dxa"/>
              <w:bottom w:w="0" w:type="dxa"/>
              <w:right w:w="15" w:type="dxa"/>
            </w:tcMar>
            <w:vAlign w:val="center"/>
            <w:hideMark/>
          </w:tcPr>
          <w:p w:rsidR="00480D27" w:rsidRPr="00B81598" w:rsidRDefault="00480D27" w:rsidP="008C6B32">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w:t>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480D27" w:rsidTr="008C6B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仿宋_GB2312" w:eastAsia="仿宋_GB2312" w:hAnsi="仿宋_GB2312" w:cs="仿宋_GB2312" w:hint="eastAsia"/>
                <w:sz w:val="32"/>
                <w:szCs w:val="32"/>
              </w:rPr>
              <w:t>城乡社区规划与管理</w:t>
            </w:r>
          </w:p>
        </w:tc>
      </w:tr>
      <w:tr w:rsidR="00480D27" w:rsidTr="008C6B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南江县兴马镇人民政府</w:t>
            </w:r>
          </w:p>
        </w:tc>
      </w:tr>
      <w:tr w:rsidR="00480D27" w:rsidTr="008C6B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2</w:t>
            </w:r>
          </w:p>
        </w:tc>
      </w:tr>
      <w:tr w:rsidR="00480D27" w:rsidTr="008C6B32">
        <w:trPr>
          <w:trHeight w:val="276"/>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2</w:t>
            </w:r>
          </w:p>
        </w:tc>
      </w:tr>
      <w:tr w:rsidR="00480D27" w:rsidTr="008C6B32">
        <w:trPr>
          <w:trHeight w:val="1511"/>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jc w:val="center"/>
              <w:rPr>
                <w:rFonts w:ascii="宋体" w:hAnsi="宋体" w:cs="宋体"/>
                <w:color w:val="000000"/>
                <w:sz w:val="24"/>
              </w:rPr>
            </w:pPr>
            <w:r>
              <w:rPr>
                <w:rFonts w:ascii="宋体" w:hAnsi="宋体" w:cs="宋体" w:hint="eastAsia"/>
                <w:color w:val="000000"/>
                <w:sz w:val="24"/>
              </w:rPr>
              <w:t>0</w:t>
            </w:r>
          </w:p>
        </w:tc>
      </w:tr>
      <w:tr w:rsidR="00480D27" w:rsidTr="008C6B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80D27" w:rsidTr="008C6B32">
        <w:trPr>
          <w:trHeight w:val="1159"/>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支付率90%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支付率100%</w:t>
            </w:r>
          </w:p>
        </w:tc>
      </w:tr>
      <w:tr w:rsidR="00480D27" w:rsidTr="008C6B3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80D27" w:rsidTr="008C6B32">
        <w:trPr>
          <w:trHeight w:val="953"/>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资金支付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480D27" w:rsidTr="008C6B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8C6B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8C6B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8C6B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8C6B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8C6B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群众受益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全镇受益人覆盖率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80%</w:t>
            </w:r>
          </w:p>
        </w:tc>
      </w:tr>
      <w:tr w:rsidR="00480D27" w:rsidTr="008C6B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8C6B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8C6B32">
        <w:trPr>
          <w:trHeight w:val="1050"/>
        </w:trPr>
        <w:tc>
          <w:tcPr>
            <w:tcW w:w="996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满意度百分比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textAlignment w:val="center"/>
              <w:rPr>
                <w:rFonts w:ascii="宋体" w:hAnsi="宋体" w:cs="宋体"/>
                <w:color w:val="000000"/>
                <w:sz w:val="24"/>
              </w:rPr>
            </w:pPr>
            <w:r>
              <w:rPr>
                <w:rFonts w:ascii="宋体" w:hAnsi="宋体" w:cs="宋体" w:hint="eastAsia"/>
                <w:color w:val="000000"/>
                <w:sz w:val="24"/>
              </w:rPr>
              <w:t>100%</w:t>
            </w:r>
          </w:p>
        </w:tc>
      </w:tr>
    </w:tbl>
    <w:p w:rsidR="00480D27" w:rsidRDefault="00480D27" w:rsidP="00480D27">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480D27" w:rsidTr="00480D27">
        <w:trPr>
          <w:trHeight w:val="1034"/>
        </w:trPr>
        <w:tc>
          <w:tcPr>
            <w:tcW w:w="9960" w:type="dxa"/>
            <w:gridSpan w:val="6"/>
            <w:tcMar>
              <w:top w:w="15" w:type="dxa"/>
              <w:left w:w="15" w:type="dxa"/>
              <w:bottom w:w="0" w:type="dxa"/>
              <w:right w:w="15" w:type="dxa"/>
            </w:tcMar>
            <w:vAlign w:val="center"/>
            <w:hideMark/>
          </w:tcPr>
          <w:p w:rsidR="00480D27" w:rsidRPr="00B81598" w:rsidRDefault="00480D27" w:rsidP="008C6B32">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w:t>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480D27" w:rsidTr="00480D2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仿宋_GB2312" w:eastAsia="仿宋_GB2312" w:hAnsi="仿宋_GB2312" w:cs="仿宋_GB2312" w:hint="eastAsia"/>
                <w:sz w:val="32"/>
                <w:szCs w:val="32"/>
              </w:rPr>
              <w:t>生产发展</w:t>
            </w:r>
          </w:p>
        </w:tc>
      </w:tr>
      <w:tr w:rsidR="00480D27" w:rsidTr="00480D2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南江县兴马镇人民政府</w:t>
            </w:r>
          </w:p>
        </w:tc>
      </w:tr>
      <w:tr w:rsidR="00480D27" w:rsidTr="00480D2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w:t>
            </w:r>
            <w:r>
              <w:rPr>
                <w:rFonts w:ascii="宋体" w:hAnsi="宋体" w:cs="宋体" w:hint="eastAsia"/>
                <w:color w:val="000000"/>
                <w:kern w:val="0"/>
                <w:sz w:val="24"/>
              </w:rPr>
              <w:lastRenderedPageBreak/>
              <w:t>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87.4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87.4</w:t>
            </w:r>
          </w:p>
        </w:tc>
      </w:tr>
      <w:tr w:rsidR="00480D27" w:rsidTr="00480D2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87.4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87.4</w:t>
            </w:r>
          </w:p>
        </w:tc>
      </w:tr>
      <w:tr w:rsidR="00480D27" w:rsidTr="00480D2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jc w:val="center"/>
              <w:rPr>
                <w:rFonts w:ascii="宋体" w:hAnsi="宋体" w:cs="宋体"/>
                <w:color w:val="000000"/>
                <w:sz w:val="24"/>
              </w:rPr>
            </w:pPr>
            <w:r>
              <w:rPr>
                <w:rFonts w:ascii="宋体" w:hAnsi="宋体" w:cs="宋体" w:hint="eastAsia"/>
                <w:color w:val="000000"/>
                <w:sz w:val="24"/>
              </w:rPr>
              <w:t>0</w:t>
            </w:r>
          </w:p>
        </w:tc>
      </w:tr>
      <w:tr w:rsidR="00480D27" w:rsidTr="00480D2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80D27" w:rsidTr="00480D2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支付率90%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支付率100%</w:t>
            </w:r>
          </w:p>
        </w:tc>
      </w:tr>
      <w:tr w:rsidR="00480D27" w:rsidTr="00480D2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80D27" w:rsidTr="00480D2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资金支付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480D27" w:rsidTr="00480D2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群众受益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贫困户受益人覆盖率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80%</w:t>
            </w:r>
          </w:p>
        </w:tc>
      </w:tr>
      <w:tr w:rsidR="00480D27" w:rsidTr="00480D2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满意度百分比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textAlignment w:val="center"/>
              <w:rPr>
                <w:rFonts w:ascii="宋体" w:hAnsi="宋体" w:cs="宋体"/>
                <w:color w:val="000000"/>
                <w:sz w:val="24"/>
              </w:rPr>
            </w:pPr>
            <w:r>
              <w:rPr>
                <w:rFonts w:ascii="宋体" w:hAnsi="宋体" w:cs="宋体" w:hint="eastAsia"/>
                <w:color w:val="000000"/>
                <w:sz w:val="24"/>
              </w:rPr>
              <w:t>100%</w:t>
            </w:r>
          </w:p>
        </w:tc>
      </w:tr>
      <w:tr w:rsidR="00480D27" w:rsidTr="00480D27">
        <w:trPr>
          <w:trHeight w:val="1034"/>
        </w:trPr>
        <w:tc>
          <w:tcPr>
            <w:tcW w:w="9960" w:type="dxa"/>
            <w:gridSpan w:val="6"/>
            <w:tcMar>
              <w:top w:w="15" w:type="dxa"/>
              <w:left w:w="15" w:type="dxa"/>
              <w:bottom w:w="0" w:type="dxa"/>
              <w:right w:w="15" w:type="dxa"/>
            </w:tcMar>
            <w:vAlign w:val="center"/>
            <w:hideMark/>
          </w:tcPr>
          <w:p w:rsidR="00480D27" w:rsidRPr="00B81598" w:rsidRDefault="00480D27" w:rsidP="008C6B32">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w:t>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480D27" w:rsidTr="00480D2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仿宋_GB2312" w:eastAsia="仿宋_GB2312" w:hAnsi="仿宋_GB2312" w:cs="仿宋_GB2312" w:hint="eastAsia"/>
                <w:sz w:val="32"/>
                <w:szCs w:val="32"/>
              </w:rPr>
              <w:t>农村综合改革示范点补助</w:t>
            </w:r>
          </w:p>
        </w:tc>
      </w:tr>
      <w:tr w:rsidR="00480D27" w:rsidTr="00480D2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南江县兴马镇人民政府</w:t>
            </w:r>
          </w:p>
        </w:tc>
      </w:tr>
      <w:tr w:rsidR="00480D27" w:rsidTr="00480D2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64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64</w:t>
            </w:r>
          </w:p>
        </w:tc>
      </w:tr>
      <w:tr w:rsidR="00480D27" w:rsidTr="00480D2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64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64</w:t>
            </w:r>
          </w:p>
        </w:tc>
      </w:tr>
      <w:tr w:rsidR="00480D27" w:rsidTr="00480D2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jc w:val="center"/>
              <w:rPr>
                <w:rFonts w:ascii="宋体" w:hAnsi="宋体" w:cs="宋体"/>
                <w:color w:val="000000"/>
                <w:sz w:val="24"/>
              </w:rPr>
            </w:pPr>
            <w:r>
              <w:rPr>
                <w:rFonts w:ascii="宋体" w:hAnsi="宋体" w:cs="宋体" w:hint="eastAsia"/>
                <w:color w:val="000000"/>
                <w:sz w:val="24"/>
              </w:rPr>
              <w:t>0</w:t>
            </w:r>
          </w:p>
        </w:tc>
      </w:tr>
      <w:tr w:rsidR="00480D27" w:rsidTr="00480D2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80D27" w:rsidTr="00480D2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支付率90%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支付率100%</w:t>
            </w:r>
          </w:p>
        </w:tc>
      </w:tr>
      <w:tr w:rsidR="00480D27" w:rsidTr="00480D2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80D27" w:rsidTr="00480D2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资金支付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支付率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480D27" w:rsidTr="00480D2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群众受益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全镇受益人覆盖率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80%</w:t>
            </w:r>
          </w:p>
        </w:tc>
      </w:tr>
      <w:tr w:rsidR="00480D27" w:rsidTr="00480D2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p>
        </w:tc>
      </w:tr>
      <w:tr w:rsidR="00480D27" w:rsidTr="00480D2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80D27" w:rsidRDefault="00480D27"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满意度百分比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80D27" w:rsidRDefault="00480D27" w:rsidP="008C6B32">
            <w:pPr>
              <w:widowControl/>
              <w:textAlignment w:val="center"/>
              <w:rPr>
                <w:rFonts w:ascii="宋体" w:hAnsi="宋体" w:cs="宋体"/>
                <w:color w:val="000000"/>
                <w:sz w:val="24"/>
              </w:rPr>
            </w:pPr>
            <w:r>
              <w:rPr>
                <w:rFonts w:ascii="宋体" w:hAnsi="宋体" w:cs="宋体" w:hint="eastAsia"/>
                <w:color w:val="000000"/>
                <w:sz w:val="24"/>
              </w:rPr>
              <w:t>100%</w:t>
            </w:r>
          </w:p>
        </w:tc>
      </w:tr>
      <w:tr w:rsidR="002D701C" w:rsidTr="008C6B32">
        <w:trPr>
          <w:trHeight w:val="1034"/>
        </w:trPr>
        <w:tc>
          <w:tcPr>
            <w:tcW w:w="9960" w:type="dxa"/>
            <w:gridSpan w:val="6"/>
            <w:tcMar>
              <w:top w:w="15" w:type="dxa"/>
              <w:left w:w="15" w:type="dxa"/>
              <w:bottom w:w="0" w:type="dxa"/>
              <w:right w:w="15" w:type="dxa"/>
            </w:tcMar>
            <w:vAlign w:val="center"/>
            <w:hideMark/>
          </w:tcPr>
          <w:p w:rsidR="002D701C" w:rsidRPr="00B81598" w:rsidRDefault="002D701C" w:rsidP="008C6B32">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w:t>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2D701C" w:rsidTr="008C6B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仿宋_GB2312" w:eastAsia="仿宋_GB2312" w:hAnsi="仿宋_GB2312" w:cs="仿宋_GB2312" w:hint="eastAsia"/>
                <w:sz w:val="32"/>
                <w:szCs w:val="32"/>
              </w:rPr>
              <w:t>社会发展</w:t>
            </w:r>
          </w:p>
        </w:tc>
      </w:tr>
      <w:tr w:rsidR="002D701C" w:rsidTr="008C6B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南江县兴马镇人民政府</w:t>
            </w:r>
          </w:p>
        </w:tc>
      </w:tr>
      <w:tr w:rsidR="002D701C" w:rsidTr="008C6B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100.46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100.46</w:t>
            </w:r>
          </w:p>
        </w:tc>
      </w:tr>
      <w:tr w:rsidR="002D701C" w:rsidTr="008C6B3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100.46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100.46</w:t>
            </w:r>
          </w:p>
        </w:tc>
      </w:tr>
      <w:tr w:rsidR="002D701C" w:rsidTr="008C6B3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jc w:val="center"/>
              <w:rPr>
                <w:rFonts w:ascii="宋体" w:hAnsi="宋体" w:cs="宋体"/>
                <w:color w:val="000000"/>
                <w:sz w:val="24"/>
              </w:rPr>
            </w:pPr>
            <w:r>
              <w:rPr>
                <w:rFonts w:ascii="宋体" w:hAnsi="宋体" w:cs="宋体" w:hint="eastAsia"/>
                <w:color w:val="000000"/>
                <w:sz w:val="24"/>
              </w:rPr>
              <w:t>0</w:t>
            </w:r>
          </w:p>
        </w:tc>
      </w:tr>
      <w:tr w:rsidR="002D701C" w:rsidTr="008C6B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D701C" w:rsidTr="008C6B3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支付率90%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支付率100%</w:t>
            </w:r>
          </w:p>
        </w:tc>
      </w:tr>
      <w:tr w:rsidR="002D701C" w:rsidTr="008C6B3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D701C" w:rsidTr="008C6B3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资金支付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支付率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2D701C" w:rsidTr="008C6B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r>
      <w:tr w:rsidR="002D701C" w:rsidTr="008C6B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r>
      <w:tr w:rsidR="002D701C" w:rsidTr="008C6B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r>
      <w:tr w:rsidR="002D701C" w:rsidTr="008C6B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r>
      <w:tr w:rsidR="002D701C" w:rsidTr="008C6B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r>
      <w:tr w:rsidR="002D701C" w:rsidTr="008C6B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群众受益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全镇受益人覆盖率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80%</w:t>
            </w:r>
          </w:p>
        </w:tc>
      </w:tr>
      <w:tr w:rsidR="002D701C" w:rsidTr="008C6B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r>
      <w:tr w:rsidR="002D701C" w:rsidTr="008C6B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p>
        </w:tc>
      </w:tr>
      <w:tr w:rsidR="002D701C" w:rsidTr="008C6B32">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2D701C" w:rsidRDefault="002D701C" w:rsidP="008C6B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群众满意度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满意度百分比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701C" w:rsidRDefault="002D701C" w:rsidP="008C6B32">
            <w:pPr>
              <w:widowControl/>
              <w:textAlignment w:val="center"/>
              <w:rPr>
                <w:rFonts w:ascii="宋体" w:hAnsi="宋体" w:cs="宋体"/>
                <w:color w:val="000000"/>
                <w:sz w:val="24"/>
              </w:rPr>
            </w:pPr>
            <w:r>
              <w:rPr>
                <w:rFonts w:ascii="宋体" w:hAnsi="宋体" w:cs="宋体" w:hint="eastAsia"/>
                <w:color w:val="000000"/>
                <w:sz w:val="24"/>
              </w:rPr>
              <w:t>100%</w:t>
            </w:r>
          </w:p>
        </w:tc>
      </w:tr>
    </w:tbl>
    <w:p w:rsidR="002D701C" w:rsidRPr="00CE49DA" w:rsidRDefault="002D701C" w:rsidP="002D701C">
      <w:pPr>
        <w:spacing w:line="580" w:lineRule="exact"/>
        <w:rPr>
          <w:rFonts w:ascii="仿宋_GB2312" w:eastAsia="仿宋_GB2312" w:hAnsi="仿宋_GB2312" w:cs="仿宋_GB2312"/>
          <w:sz w:val="32"/>
          <w:szCs w:val="32"/>
        </w:rPr>
      </w:pPr>
    </w:p>
    <w:p w:rsidR="00480D27" w:rsidRPr="00CE49DA" w:rsidRDefault="00480D27" w:rsidP="00480D27">
      <w:pPr>
        <w:spacing w:line="580" w:lineRule="exact"/>
        <w:rPr>
          <w:rFonts w:ascii="仿宋_GB2312" w:eastAsia="仿宋_GB2312" w:hAnsi="仿宋_GB2312" w:cs="仿宋_GB2312"/>
          <w:sz w:val="32"/>
          <w:szCs w:val="32"/>
        </w:rPr>
      </w:pPr>
    </w:p>
    <w:p w:rsidR="00A91760" w:rsidRPr="00CE49DA" w:rsidRDefault="00A91760" w:rsidP="00A91760">
      <w:pPr>
        <w:spacing w:line="580" w:lineRule="exact"/>
        <w:rPr>
          <w:rFonts w:ascii="仿宋_GB2312" w:eastAsia="仿宋_GB2312" w:hAnsi="仿宋_GB2312" w:cs="仿宋_GB2312"/>
          <w:sz w:val="32"/>
          <w:szCs w:val="32"/>
        </w:rPr>
      </w:pPr>
    </w:p>
    <w:p w:rsidR="00A91760" w:rsidRPr="00065F8F" w:rsidRDefault="00A91760" w:rsidP="00B5658E">
      <w:pPr>
        <w:numPr>
          <w:ilvl w:val="0"/>
          <w:numId w:val="6"/>
        </w:numPr>
        <w:spacing w:line="580" w:lineRule="exact"/>
        <w:ind w:firstLineChars="200" w:firstLine="640"/>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001B4A61">
        <w:rPr>
          <w:rFonts w:ascii="仿宋_GB2312" w:eastAsia="仿宋_GB2312" w:hAnsi="仿宋_GB2312" w:cs="仿宋_GB2312" w:hint="eastAsia"/>
          <w:sz w:val="32"/>
          <w:szCs w:val="32"/>
        </w:rPr>
        <w:t>2019</w:t>
      </w:r>
      <w:r w:rsidRPr="00CE49DA">
        <w:rPr>
          <w:rFonts w:ascii="仿宋_GB2312" w:eastAsia="仿宋_GB2312" w:hAnsi="仿宋_GB2312" w:cs="仿宋_GB2312" w:hint="eastAsia"/>
          <w:sz w:val="32"/>
          <w:szCs w:val="32"/>
        </w:rPr>
        <w:t>年部门整体支出绩效评价情况开展自评，《</w:t>
      </w:r>
      <w:r w:rsidR="00D70D05">
        <w:rPr>
          <w:rFonts w:ascii="仿宋_GB2312" w:eastAsia="仿宋_GB2312" w:hAnsi="仿宋_GB2312" w:cs="仿宋_GB2312" w:hint="eastAsia"/>
          <w:sz w:val="32"/>
          <w:szCs w:val="32"/>
        </w:rPr>
        <w:t>南江县兴马镇人民政府</w:t>
      </w:r>
      <w:r w:rsidR="001B4A61">
        <w:rPr>
          <w:rFonts w:ascii="仿宋_GB2312" w:eastAsia="仿宋_GB2312" w:hAnsi="仿宋_GB2312" w:cs="仿宋_GB2312" w:hint="eastAsia"/>
          <w:sz w:val="32"/>
          <w:szCs w:val="32"/>
        </w:rPr>
        <w:t>2019</w:t>
      </w:r>
      <w:r w:rsidRPr="00CE49DA">
        <w:rPr>
          <w:rFonts w:ascii="仿宋_GB2312" w:eastAsia="仿宋_GB2312" w:hAnsi="仿宋_GB2312" w:cs="仿宋_GB2312" w:hint="eastAsia"/>
          <w:sz w:val="32"/>
          <w:szCs w:val="32"/>
        </w:rPr>
        <w:t>年部门整体支出绩效评价报告》见附件。</w:t>
      </w:r>
    </w:p>
    <w:p w:rsidR="00DE3FFB" w:rsidRDefault="00A91760" w:rsidP="00DE3FFB">
      <w:r w:rsidRPr="00CE49DA">
        <w:rPr>
          <w:rFonts w:ascii="仿宋_GB2312" w:eastAsia="仿宋_GB2312" w:hAnsi="仿宋_GB2312" w:cs="仿宋_GB2312" w:hint="eastAsia"/>
          <w:sz w:val="32"/>
          <w:szCs w:val="32"/>
        </w:rPr>
        <w:t>本部门自行组织对</w:t>
      </w:r>
      <w:r w:rsidR="00DE3FFB" w:rsidRPr="00CE49DA">
        <w:rPr>
          <w:rFonts w:ascii="仿宋_GB2312" w:eastAsia="仿宋_GB2312" w:hAnsi="仿宋_GB2312" w:cs="仿宋_GB2312" w:hint="eastAsia"/>
          <w:sz w:val="32"/>
          <w:szCs w:val="32"/>
        </w:rPr>
        <w:t>“</w:t>
      </w:r>
      <w:r w:rsidR="00DE3FFB">
        <w:rPr>
          <w:rFonts w:ascii="仿宋_GB2312" w:eastAsia="仿宋_GB2312" w:hAnsi="仿宋_GB2312" w:cs="仿宋_GB2312" w:hint="eastAsia"/>
          <w:sz w:val="32"/>
          <w:szCs w:val="32"/>
        </w:rPr>
        <w:t>旅游宣传</w:t>
      </w:r>
      <w:r w:rsidR="00DE3FFB" w:rsidRPr="00CE49DA">
        <w:rPr>
          <w:rFonts w:ascii="仿宋_GB2312" w:eastAsia="仿宋_GB2312" w:hAnsi="仿宋_GB2312" w:cs="仿宋_GB2312"/>
          <w:sz w:val="32"/>
          <w:szCs w:val="32"/>
        </w:rPr>
        <w:t>”</w:t>
      </w:r>
      <w:r w:rsidR="00DE3FFB">
        <w:rPr>
          <w:rFonts w:ascii="仿宋_GB2312" w:eastAsia="仿宋_GB2312" w:hAnsi="仿宋_GB2312" w:cs="仿宋_GB2312" w:hint="eastAsia"/>
          <w:sz w:val="32"/>
          <w:szCs w:val="32"/>
        </w:rPr>
        <w:t>“生产发展”“社会发展</w:t>
      </w:r>
      <w:r w:rsidR="00DE3FFB" w:rsidRPr="00CE49DA">
        <w:rPr>
          <w:rFonts w:ascii="仿宋_GB2312" w:eastAsia="仿宋_GB2312" w:hAnsi="仿宋_GB2312" w:cs="仿宋_GB2312" w:hint="eastAsia"/>
          <w:sz w:val="32"/>
          <w:szCs w:val="32"/>
        </w:rPr>
        <w:t>”</w:t>
      </w:r>
    </w:p>
    <w:p w:rsidR="00A91760" w:rsidRPr="00DE3FFB" w:rsidRDefault="00DE3FFB" w:rsidP="00DE3FFB">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农村综合改革示范点补助</w:t>
      </w:r>
      <w:r w:rsidRPr="00CE49DA">
        <w:rPr>
          <w:rFonts w:ascii="仿宋_GB2312" w:eastAsia="仿宋_GB2312" w:hAnsi="仿宋_GB2312" w:cs="仿宋_GB2312" w:hint="eastAsia"/>
          <w:sz w:val="32"/>
          <w:szCs w:val="32"/>
        </w:rPr>
        <w:t>”</w:t>
      </w:r>
      <w:r w:rsidR="00A91760" w:rsidRPr="00CE49DA">
        <w:rPr>
          <w:rFonts w:ascii="仿宋_GB2312" w:eastAsia="仿宋_GB2312" w:hAnsi="仿宋_GB2312" w:cs="仿宋_GB2312" w:hint="eastAsia"/>
          <w:sz w:val="32"/>
          <w:szCs w:val="32"/>
        </w:rPr>
        <w:t>项目开展了绩效评价，《项目</w:t>
      </w:r>
      <w:r w:rsidR="001B4A61">
        <w:rPr>
          <w:rFonts w:ascii="仿宋_GB2312" w:eastAsia="仿宋_GB2312" w:hAnsi="仿宋_GB2312" w:cs="仿宋_GB2312" w:hint="eastAsia"/>
          <w:sz w:val="32"/>
          <w:szCs w:val="32"/>
        </w:rPr>
        <w:t>2019</w:t>
      </w:r>
      <w:r w:rsidR="00A91760" w:rsidRPr="00CE49DA">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A91760" w:rsidRPr="00CE49DA" w:rsidRDefault="00A91760" w:rsidP="00A91760">
      <w:pPr>
        <w:spacing w:line="580" w:lineRule="exact"/>
        <w:jc w:val="center"/>
        <w:rPr>
          <w:rFonts w:ascii="方正小标宋简体" w:eastAsia="方正小标宋简体" w:hAnsi="方正小标宋简体" w:cs="方正小标宋简体"/>
          <w:sz w:val="44"/>
          <w:szCs w:val="44"/>
        </w:rPr>
      </w:pPr>
    </w:p>
    <w:p w:rsidR="000D1D50" w:rsidRDefault="00A268C4" w:rsidP="00622830">
      <w:pPr>
        <w:spacing w:line="600" w:lineRule="exact"/>
        <w:ind w:firstLineChars="250" w:firstLine="800"/>
        <w:outlineLvl w:val="1"/>
        <w:rPr>
          <w:rStyle w:val="2Char"/>
          <w:rFonts w:ascii="黑体" w:eastAsia="黑体" w:hAnsi="黑体"/>
          <w:b w:val="0"/>
        </w:rPr>
      </w:pPr>
      <w:bookmarkStart w:id="52" w:name="_Toc15377221"/>
      <w:bookmarkStart w:id="53"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2"/>
      <w:bookmarkEnd w:id="53"/>
    </w:p>
    <w:p w:rsidR="0034682E" w:rsidRPr="009F1F60" w:rsidRDefault="0034682E" w:rsidP="009F1F60">
      <w:pPr>
        <w:spacing w:line="600" w:lineRule="exact"/>
        <w:ind w:firstLineChars="250" w:firstLine="800"/>
        <w:outlineLvl w:val="1"/>
        <w:rPr>
          <w:rFonts w:ascii="仿宋_GB2312" w:eastAsia="仿宋_GB2312" w:hAnsi="仿宋_GB2312" w:cs="仿宋_GB2312"/>
          <w:sz w:val="32"/>
          <w:szCs w:val="32"/>
        </w:rPr>
      </w:pPr>
      <w:r w:rsidRPr="009F1F60">
        <w:rPr>
          <w:rFonts w:ascii="仿宋_GB2312" w:eastAsia="仿宋_GB2312" w:hAnsi="仿宋_GB2312" w:cs="仿宋_GB2312" w:hint="eastAsia"/>
          <w:sz w:val="32"/>
          <w:szCs w:val="32"/>
        </w:rPr>
        <w:t>无</w:t>
      </w:r>
    </w:p>
    <w:p w:rsidR="000D1D50" w:rsidRPr="00065F8F" w:rsidRDefault="00A268C4" w:rsidP="00B5658E">
      <w:pPr>
        <w:spacing w:line="600" w:lineRule="exact"/>
        <w:ind w:firstLineChars="200" w:firstLine="640"/>
        <w:outlineLvl w:val="2"/>
        <w:rPr>
          <w:rFonts w:ascii="仿宋" w:eastAsia="仿宋" w:hAnsi="仿宋"/>
          <w:color w:val="000000"/>
          <w:sz w:val="32"/>
          <w:szCs w:val="32"/>
        </w:rPr>
      </w:pPr>
      <w:bookmarkStart w:id="54" w:name="_Toc15377222"/>
      <w:r w:rsidRPr="00065F8F">
        <w:rPr>
          <w:rFonts w:ascii="仿宋" w:eastAsia="仿宋" w:hAnsi="仿宋" w:hint="eastAsia"/>
          <w:b/>
          <w:color w:val="000000"/>
          <w:sz w:val="32"/>
          <w:szCs w:val="32"/>
        </w:rPr>
        <w:t>（一）机关运行经费支出情况</w:t>
      </w:r>
      <w:bookmarkEnd w:id="54"/>
    </w:p>
    <w:p w:rsidR="000D1D50" w:rsidRPr="009315F9" w:rsidRDefault="001B4A61">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2019</w:t>
      </w:r>
      <w:r w:rsidR="00A268C4" w:rsidRPr="00CE49DA">
        <w:rPr>
          <w:rFonts w:ascii="仿宋_GB2312" w:eastAsia="仿宋_GB2312" w:hint="eastAsia"/>
          <w:color w:val="000000"/>
          <w:sz w:val="32"/>
          <w:szCs w:val="32"/>
        </w:rPr>
        <w:t>年，</w:t>
      </w:r>
      <w:r w:rsidR="00A705B6">
        <w:rPr>
          <w:rFonts w:ascii="仿宋_GB2312" w:eastAsia="仿宋_GB2312" w:hint="eastAsia"/>
          <w:color w:val="000000"/>
          <w:sz w:val="32"/>
          <w:szCs w:val="32"/>
        </w:rPr>
        <w:t>南江县兴马镇人民政府</w:t>
      </w:r>
      <w:r w:rsidR="00A268C4" w:rsidRPr="00CE49DA">
        <w:rPr>
          <w:rFonts w:ascii="仿宋_GB2312" w:eastAsia="仿宋_GB2312" w:hint="eastAsia"/>
          <w:color w:val="000000"/>
          <w:sz w:val="32"/>
          <w:szCs w:val="32"/>
        </w:rPr>
        <w:t>机关运行经费支出</w:t>
      </w:r>
      <w:r w:rsidR="00A705B6">
        <w:rPr>
          <w:rFonts w:ascii="仿宋_GB2312" w:eastAsia="仿宋_GB2312" w:hint="eastAsia"/>
          <w:color w:val="000000"/>
          <w:sz w:val="32"/>
          <w:szCs w:val="32"/>
        </w:rPr>
        <w:t>0</w:t>
      </w:r>
      <w:r w:rsidR="00A268C4" w:rsidRPr="00CE49DA">
        <w:rPr>
          <w:rFonts w:ascii="仿宋_GB2312" w:eastAsia="仿宋_GB2312" w:hint="eastAsia"/>
          <w:color w:val="000000"/>
          <w:sz w:val="32"/>
          <w:szCs w:val="32"/>
        </w:rPr>
        <w:t>万</w:t>
      </w:r>
      <w:r w:rsidR="00A268C4" w:rsidRPr="00CE49DA">
        <w:rPr>
          <w:rFonts w:ascii="仿宋_GB2312" w:eastAsia="仿宋_GB2312" w:hint="eastAsia"/>
          <w:color w:val="000000"/>
          <w:sz w:val="32"/>
          <w:szCs w:val="32"/>
        </w:rPr>
        <w:lastRenderedPageBreak/>
        <w:t>元</w:t>
      </w:r>
      <w:r w:rsidR="00A705B6">
        <w:rPr>
          <w:rFonts w:ascii="仿宋_GB2312" w:eastAsia="仿宋_GB2312" w:hint="eastAsia"/>
          <w:color w:val="000000"/>
          <w:sz w:val="32"/>
          <w:szCs w:val="32"/>
        </w:rPr>
        <w:t>。</w:t>
      </w:r>
      <w:r w:rsidR="00A705B6" w:rsidRPr="009315F9">
        <w:rPr>
          <w:rFonts w:ascii="仿宋_GB2312" w:eastAsia="仿宋_GB2312"/>
          <w:color w:val="000000" w:themeColor="text1"/>
          <w:sz w:val="32"/>
          <w:szCs w:val="32"/>
        </w:rPr>
        <w:t xml:space="preserve"> </w:t>
      </w:r>
    </w:p>
    <w:p w:rsidR="000D1D50" w:rsidRPr="00065F8F" w:rsidRDefault="00A268C4" w:rsidP="00B5658E">
      <w:pPr>
        <w:autoSpaceDE w:val="0"/>
        <w:autoSpaceDN w:val="0"/>
        <w:adjustRightInd w:val="0"/>
        <w:spacing w:line="600" w:lineRule="exact"/>
        <w:ind w:firstLineChars="200" w:firstLine="640"/>
        <w:jc w:val="left"/>
        <w:outlineLvl w:val="2"/>
        <w:rPr>
          <w:rFonts w:ascii="仿宋" w:eastAsia="仿宋" w:hAnsi="仿宋"/>
          <w:b/>
          <w:color w:val="000000"/>
          <w:sz w:val="32"/>
          <w:szCs w:val="32"/>
        </w:rPr>
      </w:pPr>
      <w:bookmarkStart w:id="55" w:name="_Toc15377223"/>
      <w:r w:rsidRPr="00065F8F">
        <w:rPr>
          <w:rFonts w:ascii="仿宋" w:eastAsia="仿宋" w:hAnsi="仿宋" w:hint="eastAsia"/>
          <w:b/>
          <w:color w:val="000000"/>
          <w:sz w:val="32"/>
          <w:szCs w:val="32"/>
        </w:rPr>
        <w:t>（二）政府采购支出情况</w:t>
      </w:r>
      <w:bookmarkEnd w:id="55"/>
    </w:p>
    <w:p w:rsidR="000D1D50" w:rsidRPr="00CE49DA" w:rsidRDefault="001B4A61">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sidR="00A268C4" w:rsidRPr="00CE49DA">
        <w:rPr>
          <w:rFonts w:ascii="仿宋_GB2312" w:eastAsia="仿宋_GB2312" w:hint="eastAsia"/>
          <w:color w:val="000000"/>
          <w:sz w:val="32"/>
          <w:szCs w:val="32"/>
        </w:rPr>
        <w:t>年，</w:t>
      </w:r>
      <w:r w:rsidR="00A705B6">
        <w:rPr>
          <w:rFonts w:ascii="仿宋_GB2312" w:eastAsia="仿宋_GB2312" w:hint="eastAsia"/>
          <w:color w:val="000000"/>
          <w:sz w:val="32"/>
          <w:szCs w:val="32"/>
        </w:rPr>
        <w:t>南江县兴马镇人民政府</w:t>
      </w:r>
      <w:r w:rsidR="00A268C4" w:rsidRPr="00CE49DA">
        <w:rPr>
          <w:rFonts w:ascii="仿宋_GB2312" w:eastAsia="仿宋_GB2312" w:hint="eastAsia"/>
          <w:color w:val="000000"/>
          <w:sz w:val="32"/>
          <w:szCs w:val="32"/>
        </w:rPr>
        <w:t>政府采购支出总额</w:t>
      </w:r>
      <w:r w:rsidR="00A705B6">
        <w:rPr>
          <w:rFonts w:ascii="仿宋_GB2312" w:eastAsia="仿宋_GB2312" w:hint="eastAsia"/>
          <w:color w:val="000000"/>
          <w:sz w:val="32"/>
          <w:szCs w:val="32"/>
        </w:rPr>
        <w:t>0万元。</w:t>
      </w:r>
    </w:p>
    <w:p w:rsidR="000D1D50" w:rsidRPr="00065F8F" w:rsidRDefault="00A268C4" w:rsidP="00B5658E">
      <w:pPr>
        <w:autoSpaceDE w:val="0"/>
        <w:autoSpaceDN w:val="0"/>
        <w:adjustRightInd w:val="0"/>
        <w:spacing w:line="600" w:lineRule="exact"/>
        <w:ind w:firstLineChars="200" w:firstLine="640"/>
        <w:jc w:val="left"/>
        <w:outlineLvl w:val="2"/>
        <w:rPr>
          <w:rFonts w:ascii="仿宋" w:eastAsia="仿宋" w:hAnsi="仿宋"/>
          <w:b/>
          <w:color w:val="000000"/>
          <w:sz w:val="32"/>
          <w:szCs w:val="32"/>
        </w:rPr>
      </w:pPr>
      <w:bookmarkStart w:id="56" w:name="_Toc15377224"/>
      <w:r w:rsidRPr="00065F8F">
        <w:rPr>
          <w:rFonts w:ascii="仿宋" w:eastAsia="仿宋" w:hAnsi="仿宋" w:hint="eastAsia"/>
          <w:b/>
          <w:color w:val="000000"/>
          <w:sz w:val="32"/>
          <w:szCs w:val="32"/>
        </w:rPr>
        <w:t>（三）国有资产占有使用情况</w:t>
      </w:r>
      <w:bookmarkEnd w:id="56"/>
    </w:p>
    <w:p w:rsidR="000D1D50" w:rsidRPr="00CE49DA"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001B4A61">
        <w:rPr>
          <w:rFonts w:ascii="仿宋_GB2312" w:eastAsia="仿宋_GB2312"/>
          <w:color w:val="000000"/>
          <w:sz w:val="32"/>
          <w:szCs w:val="32"/>
        </w:rPr>
        <w:t>2019</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sidR="00A705B6">
        <w:rPr>
          <w:rFonts w:ascii="仿宋_GB2312" w:eastAsia="仿宋_GB2312" w:hint="eastAsia"/>
          <w:color w:val="000000"/>
          <w:sz w:val="32"/>
          <w:szCs w:val="32"/>
        </w:rPr>
        <w:t>南江县兴马镇人民政府</w:t>
      </w:r>
      <w:r w:rsidRPr="00CE49DA">
        <w:rPr>
          <w:rFonts w:ascii="仿宋_GB2312" w:eastAsia="仿宋_GB2312" w:hint="eastAsia"/>
          <w:color w:val="000000"/>
          <w:sz w:val="32"/>
          <w:szCs w:val="32"/>
        </w:rPr>
        <w:t>共有车辆</w:t>
      </w:r>
      <w:r w:rsidR="00A705B6">
        <w:rPr>
          <w:rFonts w:ascii="仿宋_GB2312" w:eastAsia="仿宋_GB2312" w:hint="eastAsia"/>
          <w:color w:val="000000"/>
          <w:sz w:val="32"/>
          <w:szCs w:val="32"/>
        </w:rPr>
        <w:t>0辆。</w:t>
      </w:r>
    </w:p>
    <w:p w:rsidR="000D1D50" w:rsidRPr="00CE49DA" w:rsidRDefault="000D1D50">
      <w:pPr>
        <w:spacing w:line="600" w:lineRule="atLeast"/>
        <w:ind w:firstLineChars="200" w:firstLine="643"/>
        <w:rPr>
          <w:rFonts w:ascii="仿宋_GB2312" w:eastAsia="仿宋_GB2312"/>
          <w:b/>
          <w:color w:val="000000"/>
          <w:sz w:val="32"/>
          <w:szCs w:val="32"/>
        </w:rPr>
      </w:pPr>
    </w:p>
    <w:p w:rsidR="000D1D50" w:rsidRPr="004B199D" w:rsidRDefault="009315F9" w:rsidP="00D11960">
      <w:pPr>
        <w:widowControl/>
        <w:jc w:val="left"/>
        <w:rPr>
          <w:rStyle w:val="1Char"/>
          <w:rFonts w:ascii="黑体" w:eastAsia="黑体" w:hAnsi="黑体"/>
          <w:b w:val="0"/>
        </w:rPr>
      </w:pPr>
      <w:r>
        <w:rPr>
          <w:rFonts w:ascii="仿宋_GB2312" w:eastAsia="仿宋_GB2312"/>
          <w:b/>
          <w:color w:val="000000"/>
          <w:sz w:val="32"/>
          <w:szCs w:val="32"/>
        </w:rPr>
        <w:br w:type="page"/>
      </w:r>
      <w:bookmarkStart w:id="57" w:name="_Toc15377225"/>
      <w:bookmarkStart w:id="58" w:name="_Toc15396613"/>
      <w:r w:rsidR="00A268C4" w:rsidRPr="004B199D">
        <w:rPr>
          <w:rFonts w:ascii="黑体" w:eastAsia="黑体" w:hAnsi="黑体" w:hint="eastAsia"/>
          <w:b/>
          <w:color w:val="000000"/>
          <w:sz w:val="44"/>
          <w:szCs w:val="44"/>
        </w:rPr>
        <w:lastRenderedPageBreak/>
        <w:t>名</w:t>
      </w:r>
      <w:r w:rsidR="00A268C4" w:rsidRPr="004B199D">
        <w:rPr>
          <w:rStyle w:val="1Char"/>
          <w:rFonts w:ascii="黑体" w:eastAsia="黑体" w:hAnsi="黑体" w:hint="eastAsia"/>
          <w:b w:val="0"/>
        </w:rPr>
        <w:t>词解释</w:t>
      </w:r>
      <w:bookmarkEnd w:id="57"/>
      <w:bookmarkEnd w:id="58"/>
    </w:p>
    <w:p w:rsidR="000D1D50" w:rsidRPr="00CE49DA" w:rsidRDefault="000D1D50">
      <w:pPr>
        <w:spacing w:line="600" w:lineRule="exact"/>
        <w:jc w:val="left"/>
        <w:rPr>
          <w:rFonts w:ascii="宋体"/>
          <w:b/>
          <w:color w:val="000000"/>
          <w:sz w:val="44"/>
          <w:szCs w:val="44"/>
        </w:rPr>
      </w:pPr>
    </w:p>
    <w:p w:rsidR="006B06B1" w:rsidRPr="006B06B1" w:rsidRDefault="006B06B1" w:rsidP="006B06B1">
      <w:pPr>
        <w:spacing w:line="600" w:lineRule="exact"/>
        <w:ind w:firstLineChars="150" w:firstLine="480"/>
        <w:jc w:val="left"/>
        <w:outlineLvl w:val="0"/>
        <w:rPr>
          <w:rFonts w:ascii="仿宋_GB2312" w:eastAsia="仿宋_GB2312" w:hAnsi="Calibri" w:cs="仿宋"/>
          <w:color w:val="000000"/>
          <w:kern w:val="0"/>
          <w:sz w:val="32"/>
          <w:szCs w:val="32"/>
        </w:rPr>
      </w:pPr>
      <w:bookmarkStart w:id="59" w:name="_Toc15377226"/>
      <w:r w:rsidRPr="006B06B1">
        <w:rPr>
          <w:rFonts w:ascii="仿宋_GB2312" w:eastAsia="仿宋_GB2312" w:hAnsi="Calibri" w:cs="仿宋" w:hint="eastAsia"/>
          <w:color w:val="000000"/>
          <w:kern w:val="0"/>
          <w:sz w:val="32"/>
          <w:szCs w:val="32"/>
        </w:rPr>
        <w:t xml:space="preserve">1.财政拨款收入：指县级财政当年拨付的资金。 </w:t>
      </w:r>
    </w:p>
    <w:p w:rsidR="006B06B1" w:rsidRPr="006B06B1" w:rsidRDefault="006B06B1" w:rsidP="006B06B1">
      <w:pPr>
        <w:spacing w:line="600" w:lineRule="exact"/>
        <w:ind w:firstLineChars="150" w:firstLine="480"/>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2.事业收入：指事业单位开展专业业务活动及辅助活动所取得的收入。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3.经营收入：指事业单位在专业业务活动及其辅助活动之外开展非独立核算经营活动取得的收入。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4.其他收入：指除上述“财政拨款收入”、“事业收入”、“经营收入”等以外的收入。。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6.年初结转和结余：指以前年度尚未完成、结转到本年按有关规定继续使用的资金。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7.一般公共服务支出（类）人大事务（款）行政运行（项）:指反映行政单位（包括实行公务员管理的事业单位）的基本支出。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8.一般公共服务支出（类）人大事务（款）代表工作（项）: 指反映人大代表开展各类视察等方面的支出。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9.一般公共服务支出（类）政协事务（款）委员视察（项）: 指反映政协委员开展各类视察的支出。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lastRenderedPageBreak/>
        <w:t xml:space="preserve">    10.一般公共服务支出（类）政府办公厅（室）及相关机构事务（款）行政运行（项）: 指反映行政单位（包括实行公务员管理的事业单位）的基本支出。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11.一般公共服务支出（类）政府办公厅（室）及相关机构事务（款）一般行政管理事务（项）: 指反映行政单位（包括实行公务员管理的事业单位）未单独设置项级科目的其他项目支出。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12.一般公共服务支出（类）政府办公厅（室）及相关机构事务（款）机关服务（项）: 指反映行政单位（包括实行公务员管理的事业单位）提供后勤服务的各类后勤服务中心、医务室等附属事业单位的支出，其他事业单位的支出，凡单独设置了项级科目的，在单独设置的项目科目中反映。未单设项级科目的在“其他”项级科目中反映。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13.一般公共服务支出（类）政府办公厅（室）及相关机构事务（款）信访事务（项）: 指反映各级政府用于接待群众来信来访方面的支出。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14.一般公共服务支出（类）政府办公厅（室）及相关机构事务（款）事业运行（项）: 指反映事业单位的基本支出，不包括行政单位（包括实行公务员管理的事业单位）后勤服务中心、医务室等附属事业单位。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15.一般公共服务支出（类）政府办公厅（室）及相关机构事务（款）其他政府办公厅（室）及相关机构事务支出（项）: 指反映除上述项目以外的其他政府办公厅（室）及相关机构</w:t>
      </w:r>
      <w:r w:rsidRPr="006B06B1">
        <w:rPr>
          <w:rFonts w:ascii="仿宋_GB2312" w:eastAsia="仿宋_GB2312" w:hAnsi="Calibri" w:cs="仿宋" w:hint="eastAsia"/>
          <w:color w:val="000000"/>
          <w:kern w:val="0"/>
          <w:sz w:val="32"/>
          <w:szCs w:val="32"/>
        </w:rPr>
        <w:lastRenderedPageBreak/>
        <w:t xml:space="preserve">事务支出。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16.一般公共服务支出（类）财政事务（款）行政运行（项）: 指反映行政单位（包括实行公务员管理的事业单位）的基本支出。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17.一般公共服务支出（类）财政事务（款）事业运行（项）: 指反映事业单位的基本支出，不包括行政单位（包括实行公务员管理的事业单位）后勤服务中心、医务室等附属事业单位。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18.一般公共服务支出（类）纪检监察事务（款）行政运行（项）: 指反映行政单位（包括实行公务员管理的事业单位）的基本支出。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19.一般公共服务支出（类）纪检监察事务（款）其他纪检监察事务支出（项）: 指反映除上述项目以外其他纪检监察事务方面的支出。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20.一般公共服务支出（类）党委办公厅（室）及相关机构事务（款）行政运行（项）: 指反映行政单位（包括实行公务员管理的事业单位）的基本支出。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21.文化体育与传媒支出（类）体育（款）体育交流与合作（项）: 指反映用于体育交流与合作等方面的支出。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22.文化体育与传媒（类）新闻出版广播影视（款）广播（项）: 指反映广播电台、广播发射台、广播转播台及有线广播站的支出。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23.文化体育与传媒（类）其他文化体育与传媒支出（款）</w:t>
      </w:r>
      <w:r w:rsidRPr="006B06B1">
        <w:rPr>
          <w:rFonts w:ascii="仿宋_GB2312" w:eastAsia="仿宋_GB2312" w:hAnsi="Calibri" w:cs="仿宋" w:hint="eastAsia"/>
          <w:color w:val="000000"/>
          <w:kern w:val="0"/>
          <w:sz w:val="32"/>
          <w:szCs w:val="32"/>
        </w:rPr>
        <w:lastRenderedPageBreak/>
        <w:t xml:space="preserve">其他文化体育与传媒支出（项）: 指反映除上述项目以外其他文化体育与传媒方面的支出。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24.社会保障和就业支出（类）人力资源和社会保障管理事务（款）社会保险经办机构（项）: 指反映社会保险经办机构开展业务工作的支出。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25.社会保障和就业支出（类）财政对机关事业单位保险基金的补助（款）财政对基本养老保险基金的补助（项）: 指反映财政对机关事业单位人员基本养老保险基金的补助支出。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26.社会保障和就业支出（类）财政对机关事业单位保险基金的补助（款）财政对失业保险基金的补助（项）: 指反映财政对机关事业单位人员失业保险基金的补助支出。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27.社会保障和就业支出（类）财政对机关事业单位保险基金的补助（款）财政对工伤保险基金的补助（项）: 指反映财政对机关事业单位人员工伤保险基金的补助支出。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28.社会保障和就业支出（类）财政对机关事业单位保险基金的补助（款）财政对生育保险基金的补助（项）: 指反映财政对机关事业单位人员生育保险基金的补助支出。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29.社会保障和就业支出（类）行政事业单位离退休（款）归口管理的行政单位离退休（项）: 指反映实行归口管理的行政单位（包括实行公务员管理的事业单位）开支的离退休经费。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lastRenderedPageBreak/>
        <w:t xml:space="preserve">　　30.社会保障和就业支出（类）行政事业单位离退休（款）其他行政事业单位离退休支出（项）: 指反映除上述项目以外其他用于行政事业单位离退休方面的支出。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31.医疗卫生与计划生育支出（类）行政事业单位医疗（款）行政单位医疗（项）: 指反映财政部门集中安排的行政单位基本医疗保险缴费经费，未参加医疗保险的行政单位的公费医疗经费，按国家规定享受离休人员、红军老战士待遇人员的医疗经费。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32.医疗卫生与计划生育支出（类）行政事业单位医疗（款）事业单位医疗（项）: 指反映财政部门集中安排的事业单位基本医疗保险缴费经费，未参加医疗保险的事业单位的公费医疗经费，按国家规定享受离休人员待遇的医疗经费。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33.医疗卫生与计划生育支出（类）行政事业单位医疗（款）公务员医疗补助（项）: 指反映财政部门集中安排的公务员医疗补助经费。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34.医疗卫生与计划生育支出（类）食品和药品监督管理事务（款）事业运行（项）: 指反映事业单位的基本支出，不包括行政单位（包括实行公务员管理的事业单位）后勤服务中心、医务室等附属事业单位。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35.节能环保支出（类）自然生态保护（款）农村环境保护（项）: 指反映用于农村环境保护方面的支出。有关事项包括：农村环境综合整治，如生活垃圾、污水处理，农村饮用水源地监测与保护等；小城镇环境保护，如小城镇环境</w:t>
      </w:r>
      <w:r w:rsidRPr="006B06B1">
        <w:rPr>
          <w:rFonts w:ascii="仿宋_GB2312" w:eastAsia="仿宋_GB2312" w:hAnsi="Calibri" w:cs="仿宋" w:hint="eastAsia"/>
          <w:color w:val="000000"/>
          <w:kern w:val="0"/>
          <w:sz w:val="32"/>
          <w:szCs w:val="32"/>
        </w:rPr>
        <w:lastRenderedPageBreak/>
        <w:t xml:space="preserve">保护能力建设及环境基础设施建设，环境优美乡镇及生态村创建等；农用化学品（化肥、农药、农膜等）污染防治、畜禽养殖污染防治、土壤污染防治；农产品产地环境监测与监管，有机食品基地建设与管理，秸秆等农业废弃物综合利用；农村环境保护能力建设、宣教、试点示范等。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36.节能环保支出（类）天然林保护（款）森林管护（项）: 指反映专项用于森林资源管护所发生的各项补助支出。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37.城乡社区支出（类）城乡社区规划与管理（款）城乡社区规划与管理（项）: 指反映城乡社区、名胜风景区、防灾减灾、历史名城规划制定与管理等方面的支出。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38.农林水支出（类）农业（款）科技转化与推广服务（项）: 指反映用于农业科技成果转化，农业新品种、新机具、新技术引进、试验、示范、推广及服务等方面支出。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39.农林水支出（类）农业（款）病虫害控制（项）: 指反映用于病虫鼠害及疫情监测、预报、预防、控制、检疫所需的仪器、设施、药物、疫苗、种苗，疫畜（禽、鱼、植物）防治、扑杀补偿及劳务补助、菌（毒）种保藏及动植物及其产品检疫、检测等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40.农林水支出（类）农业（款）对高校毕业生到基层任职补助（项）: 指反映按规定对高校毕业生到基层任职的补助支出。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41.农林水支出（类）水利（款）抗旱（项）: 指反映抗旱业务支出。有关事项包括旱情监测及报旱，抗旱预案编</w:t>
      </w:r>
      <w:r w:rsidRPr="006B06B1">
        <w:rPr>
          <w:rFonts w:ascii="仿宋_GB2312" w:eastAsia="仿宋_GB2312" w:hAnsi="Calibri" w:cs="仿宋" w:hint="eastAsia"/>
          <w:color w:val="000000"/>
          <w:kern w:val="0"/>
          <w:sz w:val="32"/>
          <w:szCs w:val="32"/>
        </w:rPr>
        <w:lastRenderedPageBreak/>
        <w:t xml:space="preserve">制修订，抗旱物资购置管护，抗旱设施设备运行维护，抗旱应急水源建设以及对各级抗旱服务组织的补助等。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42.农林水支出（类）水利（款）水利技术推广（项）: 指反映水利系统纳入预算管理的技术推广事业单位的支出，有关事项包括国内外先进水利技术的引进、试验、技术创新、推广、应用、宣传等。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43.农林水支出（类）扶贫（款）农村基础设施建设（项）: 指反映用于农村贫困地区乡村道路、住房、基本农田、水利设施、人畜饮水、生态环境保护等生产生活条件改善方面的支出。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44.农林水支出（类）扶贫（款）生产发展（项）: 指反映用于农村贫困地区发展种植业、养殖业、畜牧业、农副产品加工、林果地建设等生产发展项目以及相关技术推广等方面的项目支出。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45.农林水支出（类）扶贫（款）其他扶贫支出（项）: 指反映除上述项目以外其他用于扶贫方面的支出。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46.农林水支出（类）农村综合改革（款）对村级一事一议的补助（项）: 指反映农村税费改革后对村级公益事业建设一事一议的补助支出。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47.农林水支出（类）农村综合改革（款）对村民委员会和村党支部的补助（项）: 指反映各级财政对村民委员会和村党支部的补助支出，以及支持建立县级基本财力保障机制安排的村级组织运转奖补资金。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lastRenderedPageBreak/>
        <w:t xml:space="preserve">    48.农林水支出（类）农村综合改革（款）农村综合改革示范试点补助（项）: 指反映各级财政对农村综合改革示范试点、新型农业社会化服务体系建设等补助支出。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49.交通运输支出（类）公路水路运输（款）公路养护（项）: 指反映公路养护支出。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50.资源勘探信息等支出（类）安全生产监管（款）安全监管监察专项（项）: 指反映安全生产信息、法律、技术、宣传等六大支撑体系运行维护、安全监察、监管、立法、课题、办事处房屋物业、监察设备仪器维修、事故处理等项目支出。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51.住房保障支出（类）保障性安居工程支出（款）农村危房改造（项）: 指反映农村危房改造方面的支出。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52.住房保障支出（类）住房改革支出（款）住房公积金（项）: 指反映行政事业单位按人力资源和社会保障部、财政部规定的基本工资和津贴补贴以及规定比例为职工缴纳的住房公积金。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53.结余分配：指事业单位按规定提取的职工福利基金、事业基金和缴纳的所得税，以及建设单位按规定应交回的基本建设竣工项目结余资金。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54.年末结转和结余：指本年度或以前年度预算安排、因客观条件发生变化无法按原计划实施，需延迟到以后年度按有关规定继续使用的资金。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55.基本支出：指为保障机构正常运转、完成日常工作</w:t>
      </w:r>
      <w:r w:rsidRPr="006B06B1">
        <w:rPr>
          <w:rFonts w:ascii="仿宋_GB2312" w:eastAsia="仿宋_GB2312" w:hAnsi="Calibri" w:cs="仿宋" w:hint="eastAsia"/>
          <w:color w:val="000000"/>
          <w:kern w:val="0"/>
          <w:sz w:val="32"/>
          <w:szCs w:val="32"/>
        </w:rPr>
        <w:lastRenderedPageBreak/>
        <w:t xml:space="preserve">任务而发生的人员支出和公用支出。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56.项目支出：指在基本支出之外为完成特定行政任务和事业发展目标所发生的支出。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57.经营支出：指事业单位在专业业务活动及其辅助活动之外开展非独立核算经营活动发生的支出。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58.“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 xml:space="preserve">    59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rsidR="006B06B1" w:rsidRPr="006B06B1" w:rsidRDefault="006B06B1" w:rsidP="006B06B1">
      <w:pPr>
        <w:spacing w:line="600" w:lineRule="exact"/>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60.国资：国家所有的各种财产、物资、债权和其他权益，包括依法取得的属国家所有的财产、基于国家行政权力行使</w:t>
      </w:r>
      <w:r w:rsidRPr="006B06B1">
        <w:rPr>
          <w:rFonts w:ascii="仿宋_GB2312" w:eastAsia="仿宋_GB2312" w:hAnsi="Calibri" w:cs="仿宋" w:hint="eastAsia"/>
          <w:color w:val="000000"/>
          <w:kern w:val="0"/>
          <w:sz w:val="32"/>
          <w:szCs w:val="32"/>
        </w:rPr>
        <w:lastRenderedPageBreak/>
        <w:t>而取得的应属国家所有的财产、以各种方式投资形成的各项资产、接受各种捐赠应属国家的财产、由于国家已有资产的收益所形成的属于国家所有的财产。</w:t>
      </w:r>
    </w:p>
    <w:p w:rsidR="006B06B1" w:rsidRPr="006B06B1" w:rsidRDefault="006B06B1" w:rsidP="009A03EF">
      <w:pPr>
        <w:spacing w:line="600" w:lineRule="exact"/>
        <w:ind w:firstLineChars="200" w:firstLine="640"/>
        <w:jc w:val="left"/>
        <w:outlineLvl w:val="0"/>
        <w:rPr>
          <w:rFonts w:ascii="仿宋_GB2312" w:eastAsia="仿宋_GB2312" w:hAnsi="Calibri" w:cs="仿宋"/>
          <w:color w:val="000000"/>
          <w:kern w:val="0"/>
          <w:sz w:val="32"/>
          <w:szCs w:val="32"/>
        </w:rPr>
      </w:pPr>
      <w:r w:rsidRPr="006B06B1">
        <w:rPr>
          <w:rFonts w:ascii="仿宋_GB2312" w:eastAsia="仿宋_GB2312" w:hAnsi="Calibri" w:cs="仿宋" w:hint="eastAsia"/>
          <w:color w:val="000000"/>
          <w:kern w:val="0"/>
          <w:sz w:val="32"/>
          <w:szCs w:val="32"/>
        </w:rPr>
        <w:t>61.绩效：绩效是成绩与成效的结合，是一定时期内的工作行为、方式、结果及其产生的客观影响。</w:t>
      </w:r>
    </w:p>
    <w:p w:rsidR="00CE49DA" w:rsidRPr="004B199D" w:rsidRDefault="00CE49DA" w:rsidP="00CE49DA">
      <w:pPr>
        <w:spacing w:line="600" w:lineRule="exact"/>
        <w:jc w:val="center"/>
        <w:outlineLvl w:val="0"/>
        <w:rPr>
          <w:rStyle w:val="1Char"/>
          <w:rFonts w:ascii="黑体" w:eastAsia="黑体" w:hAnsi="黑体"/>
          <w:b w:val="0"/>
        </w:rPr>
      </w:pPr>
      <w:r>
        <w:rPr>
          <w:rFonts w:ascii="宋体"/>
          <w:b/>
          <w:color w:val="000000"/>
          <w:sz w:val="44"/>
          <w:szCs w:val="44"/>
        </w:rPr>
        <w:br w:type="page"/>
      </w:r>
      <w:bookmarkStart w:id="60" w:name="_Toc15396614"/>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60"/>
    </w:p>
    <w:p w:rsidR="00CE49DA" w:rsidRDefault="00CE49DA" w:rsidP="00CE49DA">
      <w:pPr>
        <w:spacing w:line="600" w:lineRule="exact"/>
        <w:jc w:val="center"/>
        <w:outlineLvl w:val="0"/>
        <w:rPr>
          <w:rStyle w:val="1Char"/>
        </w:rPr>
      </w:pPr>
    </w:p>
    <w:p w:rsidR="00CE49DA" w:rsidRDefault="00CE49DA" w:rsidP="00622830">
      <w:pPr>
        <w:pStyle w:val="2"/>
        <w:rPr>
          <w:rStyle w:val="1Char"/>
          <w:rFonts w:ascii="仿宋" w:eastAsia="仿宋" w:hAnsi="仿宋"/>
          <w:sz w:val="32"/>
          <w:szCs w:val="32"/>
        </w:rPr>
      </w:pPr>
      <w:bookmarkStart w:id="61" w:name="_Toc15396615"/>
      <w:r w:rsidRPr="00CE49DA">
        <w:rPr>
          <w:rStyle w:val="1Char"/>
          <w:rFonts w:ascii="仿宋" w:eastAsia="仿宋" w:hAnsi="仿宋" w:hint="eastAsia"/>
          <w:sz w:val="32"/>
          <w:szCs w:val="32"/>
        </w:rPr>
        <w:t>附件1</w:t>
      </w:r>
      <w:bookmarkEnd w:id="61"/>
    </w:p>
    <w:p w:rsidR="00CE49DA" w:rsidRPr="00065F8F" w:rsidRDefault="005521C3" w:rsidP="00CE49DA">
      <w:pPr>
        <w:spacing w:line="600" w:lineRule="exact"/>
        <w:jc w:val="center"/>
        <w:outlineLvl w:val="0"/>
        <w:rPr>
          <w:rFonts w:ascii="黑体" w:eastAsia="黑体" w:hAnsi="黑体" w:cs="方正小标宋简体"/>
          <w:sz w:val="36"/>
          <w:szCs w:val="36"/>
        </w:rPr>
      </w:pPr>
      <w:bookmarkStart w:id="62" w:name="_Toc15396616"/>
      <w:r>
        <w:rPr>
          <w:rFonts w:ascii="黑体" w:eastAsia="黑体" w:hAnsi="黑体" w:cs="方正小标宋简体" w:hint="eastAsia"/>
          <w:sz w:val="36"/>
          <w:szCs w:val="36"/>
        </w:rPr>
        <w:t>南江县兴马镇人民政府</w:t>
      </w:r>
      <w:r w:rsidR="001B4A61">
        <w:rPr>
          <w:rFonts w:ascii="黑体" w:eastAsia="黑体" w:hAnsi="黑体" w:cs="方正小标宋简体" w:hint="eastAsia"/>
          <w:sz w:val="36"/>
          <w:szCs w:val="36"/>
        </w:rPr>
        <w:t>2019</w:t>
      </w:r>
      <w:r w:rsidR="00CE49DA" w:rsidRPr="00065F8F">
        <w:rPr>
          <w:rFonts w:ascii="黑体" w:eastAsia="黑体" w:hAnsi="黑体" w:cs="方正小标宋简体" w:hint="eastAsia"/>
          <w:sz w:val="36"/>
          <w:szCs w:val="36"/>
        </w:rPr>
        <w:t>年部门整体支出绩效评价报告</w:t>
      </w:r>
      <w:bookmarkEnd w:id="62"/>
    </w:p>
    <w:p w:rsidR="00CE49DA" w:rsidRPr="00CE49DA" w:rsidRDefault="00CE49DA" w:rsidP="00CE49DA">
      <w:pPr>
        <w:spacing w:line="580" w:lineRule="exact"/>
        <w:ind w:firstLineChars="200" w:firstLine="640"/>
        <w:rPr>
          <w:rFonts w:ascii="黑体" w:eastAsia="黑体" w:hAnsi="黑体" w:cs="黑体"/>
          <w:sz w:val="32"/>
          <w:szCs w:val="32"/>
        </w:rPr>
      </w:pP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（一）机构组成。</w:t>
      </w:r>
    </w:p>
    <w:p w:rsidR="005521C3" w:rsidRPr="005521C3" w:rsidRDefault="005521C3" w:rsidP="005521C3">
      <w:pPr>
        <w:spacing w:line="560" w:lineRule="exact"/>
        <w:ind w:firstLineChars="200" w:firstLine="640"/>
        <w:rPr>
          <w:rFonts w:ascii="仿宋_GB2312" w:eastAsia="仿宋_GB2312"/>
          <w:sz w:val="32"/>
          <w:szCs w:val="32"/>
        </w:rPr>
      </w:pPr>
      <w:r w:rsidRPr="00795A5D">
        <w:rPr>
          <w:rFonts w:ascii="仿宋_GB2312" w:eastAsia="仿宋_GB2312" w:cs="仿宋_GB2312" w:hint="eastAsia"/>
          <w:sz w:val="32"/>
          <w:szCs w:val="32"/>
        </w:rPr>
        <w:t>我</w:t>
      </w:r>
      <w:r>
        <w:rPr>
          <w:rFonts w:ascii="仿宋_GB2312" w:eastAsia="仿宋_GB2312" w:cs="仿宋_GB2312" w:hint="eastAsia"/>
          <w:sz w:val="32"/>
          <w:szCs w:val="32"/>
        </w:rPr>
        <w:t>镇</w:t>
      </w:r>
      <w:r w:rsidRPr="00795A5D">
        <w:rPr>
          <w:rFonts w:ascii="仿宋_GB2312" w:eastAsia="仿宋_GB2312" w:cs="仿宋_GB2312" w:hint="eastAsia"/>
          <w:sz w:val="32"/>
          <w:szCs w:val="32"/>
        </w:rPr>
        <w:t>辖</w:t>
      </w:r>
      <w:r w:rsidRPr="00795A5D">
        <w:rPr>
          <w:rFonts w:ascii="仿宋_GB2312" w:eastAsia="仿宋_GB2312" w:cs="仿宋_GB2312"/>
          <w:sz w:val="32"/>
          <w:szCs w:val="32"/>
        </w:rPr>
        <w:t>16</w:t>
      </w:r>
      <w:r w:rsidRPr="00795A5D">
        <w:rPr>
          <w:rFonts w:ascii="仿宋_GB2312" w:eastAsia="仿宋_GB2312" w:cs="仿宋_GB2312" w:hint="eastAsia"/>
          <w:sz w:val="32"/>
          <w:szCs w:val="32"/>
        </w:rPr>
        <w:t>个村，</w:t>
      </w:r>
      <w:r w:rsidRPr="00795A5D">
        <w:rPr>
          <w:rFonts w:ascii="仿宋_GB2312" w:eastAsia="仿宋_GB2312" w:cs="仿宋_GB2312"/>
          <w:sz w:val="32"/>
          <w:szCs w:val="32"/>
        </w:rPr>
        <w:t>2</w:t>
      </w:r>
      <w:r>
        <w:rPr>
          <w:rFonts w:ascii="仿宋_GB2312" w:eastAsia="仿宋_GB2312" w:cs="仿宋_GB2312" w:hint="eastAsia"/>
          <w:sz w:val="32"/>
          <w:szCs w:val="32"/>
        </w:rPr>
        <w:t>个社区，全镇</w:t>
      </w:r>
      <w:r w:rsidRPr="00795A5D">
        <w:rPr>
          <w:rFonts w:ascii="仿宋_GB2312" w:eastAsia="仿宋_GB2312" w:cs="仿宋_GB2312" w:hint="eastAsia"/>
          <w:sz w:val="32"/>
          <w:szCs w:val="32"/>
        </w:rPr>
        <w:t>设</w:t>
      </w:r>
      <w:r w:rsidRPr="00795A5D">
        <w:rPr>
          <w:rFonts w:ascii="仿宋_GB2312" w:eastAsia="仿宋_GB2312" w:cs="仿宋_GB2312"/>
          <w:sz w:val="32"/>
          <w:szCs w:val="32"/>
        </w:rPr>
        <w:t>6</w:t>
      </w:r>
      <w:r w:rsidRPr="00795A5D">
        <w:rPr>
          <w:rFonts w:ascii="仿宋_GB2312" w:eastAsia="仿宋_GB2312" w:cs="仿宋_GB2312" w:hint="eastAsia"/>
          <w:sz w:val="32"/>
          <w:szCs w:val="32"/>
        </w:rPr>
        <w:t>个党政类办公室：党政办；社会事务办；经济发展办；安全稳定办；便民服务中心；财政所。</w:t>
      </w:r>
      <w:r w:rsidRPr="00795A5D">
        <w:rPr>
          <w:rFonts w:ascii="仿宋_GB2312" w:eastAsia="仿宋_GB2312" w:cs="仿宋_GB2312"/>
          <w:sz w:val="32"/>
          <w:szCs w:val="32"/>
        </w:rPr>
        <w:t>3</w:t>
      </w:r>
      <w:r w:rsidRPr="00795A5D">
        <w:rPr>
          <w:rFonts w:ascii="仿宋_GB2312" w:eastAsia="仿宋_GB2312" w:cs="仿宋_GB2312" w:hint="eastAsia"/>
          <w:sz w:val="32"/>
          <w:szCs w:val="32"/>
        </w:rPr>
        <w:t>个事业服务中心：社会事业服务中心；农业综合服务中心；会计核算中心。</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（二）机构职能。</w:t>
      </w:r>
    </w:p>
    <w:p w:rsidR="005521C3" w:rsidRPr="00795A5D" w:rsidRDefault="005521C3" w:rsidP="005521C3">
      <w:pPr>
        <w:spacing w:line="560" w:lineRule="exact"/>
        <w:ind w:firstLineChars="200" w:firstLine="640"/>
        <w:rPr>
          <w:rFonts w:ascii="仿宋_GB2312" w:eastAsia="仿宋_GB2312" w:cs="仿宋_GB2312"/>
          <w:sz w:val="32"/>
          <w:szCs w:val="32"/>
        </w:rPr>
      </w:pPr>
      <w:r w:rsidRPr="00795A5D">
        <w:rPr>
          <w:rFonts w:ascii="仿宋_GB2312" w:eastAsia="仿宋_GB2312" w:cs="仿宋_GB2312"/>
          <w:sz w:val="32"/>
          <w:szCs w:val="32"/>
        </w:rPr>
        <w:t>(l)</w:t>
      </w:r>
      <w:r w:rsidRPr="00795A5D">
        <w:rPr>
          <w:rFonts w:ascii="仿宋_GB2312" w:eastAsia="仿宋_GB2312" w:cs="仿宋_GB2312" w:hint="eastAsia"/>
          <w:sz w:val="32"/>
          <w:szCs w:val="32"/>
        </w:rPr>
        <w:t>执行本级人民代表大会的决议和上级国家行政机关的决定和命令，发布决定和命令。</w:t>
      </w:r>
      <w:r w:rsidRPr="00795A5D">
        <w:rPr>
          <w:rFonts w:ascii="仿宋_GB2312" w:eastAsia="仿宋_GB2312" w:cs="仿宋_GB2312"/>
          <w:sz w:val="32"/>
          <w:szCs w:val="32"/>
        </w:rPr>
        <w:t xml:space="preserve"> </w:t>
      </w:r>
    </w:p>
    <w:p w:rsidR="005521C3" w:rsidRPr="00795A5D" w:rsidRDefault="005521C3" w:rsidP="005521C3">
      <w:pPr>
        <w:spacing w:line="560" w:lineRule="exact"/>
        <w:ind w:firstLineChars="200" w:firstLine="640"/>
        <w:rPr>
          <w:rFonts w:ascii="仿宋_GB2312" w:eastAsia="仿宋_GB2312" w:cs="仿宋_GB2312"/>
          <w:sz w:val="32"/>
          <w:szCs w:val="32"/>
        </w:rPr>
      </w:pPr>
      <w:r w:rsidRPr="00795A5D">
        <w:rPr>
          <w:rFonts w:ascii="仿宋_GB2312" w:eastAsia="仿宋_GB2312" w:cs="仿宋_GB2312"/>
          <w:sz w:val="32"/>
          <w:szCs w:val="32"/>
        </w:rPr>
        <w:t>(2)</w:t>
      </w:r>
      <w:r w:rsidRPr="00795A5D">
        <w:rPr>
          <w:rFonts w:ascii="仿宋_GB2312" w:eastAsia="仿宋_GB2312" w:cs="仿宋_GB2312" w:hint="eastAsia"/>
          <w:sz w:val="32"/>
          <w:szCs w:val="32"/>
        </w:rPr>
        <w:t>执行本行政区域内的经济和社会发展计划、预算，管理本行政区域内的经济、教育、科学、文化、卫生、体育事业和财政、民政、公安、司法行政、计划生育等行政工作</w:t>
      </w:r>
      <w:r w:rsidRPr="00795A5D">
        <w:rPr>
          <w:rFonts w:ascii="仿宋_GB2312" w:eastAsia="仿宋_GB2312" w:cs="仿宋_GB2312"/>
          <w:sz w:val="32"/>
          <w:szCs w:val="32"/>
        </w:rPr>
        <w:t xml:space="preserve">; </w:t>
      </w:r>
    </w:p>
    <w:p w:rsidR="005521C3" w:rsidRPr="00795A5D" w:rsidRDefault="005521C3" w:rsidP="005521C3">
      <w:pPr>
        <w:spacing w:line="560" w:lineRule="exact"/>
        <w:ind w:firstLineChars="200" w:firstLine="640"/>
        <w:rPr>
          <w:rFonts w:ascii="仿宋_GB2312" w:eastAsia="仿宋_GB2312" w:cs="仿宋_GB2312"/>
          <w:sz w:val="32"/>
          <w:szCs w:val="32"/>
        </w:rPr>
      </w:pPr>
      <w:r w:rsidRPr="00795A5D">
        <w:rPr>
          <w:rFonts w:ascii="仿宋_GB2312" w:eastAsia="仿宋_GB2312" w:cs="仿宋_GB2312"/>
          <w:sz w:val="32"/>
          <w:szCs w:val="32"/>
        </w:rPr>
        <w:t>(3)</w:t>
      </w:r>
      <w:r w:rsidRPr="00795A5D">
        <w:rPr>
          <w:rFonts w:ascii="仿宋_GB2312" w:eastAsia="仿宋_GB2312" w:cs="仿宋_GB2312" w:hint="eastAsia"/>
          <w:sz w:val="32"/>
          <w:szCs w:val="32"/>
        </w:rPr>
        <w:t>保护社会主义的全民所有的财产和劳动群众集体所有的财产，保护公民私人所有的合法财产，维护社会秩序，保障公民的人身权利、民主权利和其他权利</w:t>
      </w:r>
      <w:r w:rsidRPr="00795A5D">
        <w:rPr>
          <w:rFonts w:ascii="仿宋_GB2312" w:eastAsia="仿宋_GB2312" w:cs="仿宋_GB2312"/>
          <w:sz w:val="32"/>
          <w:szCs w:val="32"/>
        </w:rPr>
        <w:t xml:space="preserve">; </w:t>
      </w:r>
    </w:p>
    <w:p w:rsidR="005521C3" w:rsidRPr="00795A5D" w:rsidRDefault="005521C3" w:rsidP="005521C3">
      <w:pPr>
        <w:spacing w:line="560" w:lineRule="exact"/>
        <w:ind w:firstLineChars="200" w:firstLine="640"/>
        <w:rPr>
          <w:rFonts w:ascii="仿宋_GB2312" w:eastAsia="仿宋_GB2312" w:cs="仿宋_GB2312"/>
          <w:sz w:val="32"/>
          <w:szCs w:val="32"/>
        </w:rPr>
      </w:pPr>
      <w:r w:rsidRPr="00795A5D">
        <w:rPr>
          <w:rFonts w:ascii="仿宋_GB2312" w:eastAsia="仿宋_GB2312" w:cs="仿宋_GB2312"/>
          <w:sz w:val="32"/>
          <w:szCs w:val="32"/>
        </w:rPr>
        <w:t>(4)</w:t>
      </w:r>
      <w:r w:rsidRPr="00795A5D">
        <w:rPr>
          <w:rFonts w:ascii="仿宋_GB2312" w:eastAsia="仿宋_GB2312" w:cs="仿宋_GB2312" w:hint="eastAsia"/>
          <w:sz w:val="32"/>
          <w:szCs w:val="32"/>
        </w:rPr>
        <w:t>保护各种经济组织的合法权益</w:t>
      </w:r>
      <w:r w:rsidRPr="00795A5D">
        <w:rPr>
          <w:rFonts w:ascii="仿宋_GB2312" w:eastAsia="仿宋_GB2312" w:cs="仿宋_GB2312"/>
          <w:sz w:val="32"/>
          <w:szCs w:val="32"/>
        </w:rPr>
        <w:t xml:space="preserve">; </w:t>
      </w:r>
    </w:p>
    <w:p w:rsidR="005521C3" w:rsidRPr="00795A5D" w:rsidRDefault="005521C3" w:rsidP="005521C3">
      <w:pPr>
        <w:spacing w:line="560" w:lineRule="exact"/>
        <w:ind w:firstLineChars="200" w:firstLine="640"/>
        <w:rPr>
          <w:rFonts w:ascii="仿宋_GB2312" w:eastAsia="仿宋_GB2312" w:cs="仿宋_GB2312"/>
          <w:sz w:val="32"/>
          <w:szCs w:val="32"/>
        </w:rPr>
      </w:pPr>
      <w:r w:rsidRPr="00795A5D">
        <w:rPr>
          <w:rFonts w:ascii="仿宋_GB2312" w:eastAsia="仿宋_GB2312" w:cs="仿宋_GB2312"/>
          <w:sz w:val="32"/>
          <w:szCs w:val="32"/>
        </w:rPr>
        <w:t>(5)</w:t>
      </w:r>
      <w:r w:rsidRPr="00795A5D">
        <w:rPr>
          <w:rFonts w:ascii="仿宋_GB2312" w:eastAsia="仿宋_GB2312" w:cs="仿宋_GB2312" w:hint="eastAsia"/>
          <w:sz w:val="32"/>
          <w:szCs w:val="32"/>
        </w:rPr>
        <w:t>保障少数民族的权利和尊重少数民族的风俗习惯</w:t>
      </w:r>
      <w:r w:rsidRPr="00795A5D">
        <w:rPr>
          <w:rFonts w:ascii="仿宋_GB2312" w:eastAsia="仿宋_GB2312" w:cs="仿宋_GB2312"/>
          <w:sz w:val="32"/>
          <w:szCs w:val="32"/>
        </w:rPr>
        <w:t xml:space="preserve">; </w:t>
      </w:r>
    </w:p>
    <w:p w:rsidR="005521C3" w:rsidRPr="00795A5D" w:rsidRDefault="005521C3" w:rsidP="005521C3">
      <w:pPr>
        <w:spacing w:line="560" w:lineRule="exact"/>
        <w:ind w:firstLineChars="200" w:firstLine="640"/>
        <w:rPr>
          <w:rFonts w:ascii="仿宋_GB2312" w:eastAsia="仿宋_GB2312" w:cs="仿宋_GB2312"/>
          <w:sz w:val="32"/>
          <w:szCs w:val="32"/>
        </w:rPr>
      </w:pPr>
      <w:r w:rsidRPr="00795A5D">
        <w:rPr>
          <w:rFonts w:ascii="仿宋_GB2312" w:eastAsia="仿宋_GB2312" w:cs="仿宋_GB2312"/>
          <w:sz w:val="32"/>
          <w:szCs w:val="32"/>
        </w:rPr>
        <w:lastRenderedPageBreak/>
        <w:t>(6)</w:t>
      </w:r>
      <w:r w:rsidRPr="00795A5D">
        <w:rPr>
          <w:rFonts w:ascii="仿宋_GB2312" w:eastAsia="仿宋_GB2312" w:cs="仿宋_GB2312" w:hint="eastAsia"/>
          <w:sz w:val="32"/>
          <w:szCs w:val="32"/>
        </w:rPr>
        <w:t>保障宪法和法律赋予妇女的男女平等、同工同酬和婚姻自由等各项权利</w:t>
      </w:r>
      <w:r w:rsidRPr="00795A5D">
        <w:rPr>
          <w:rFonts w:ascii="仿宋_GB2312" w:eastAsia="仿宋_GB2312" w:cs="仿宋_GB2312"/>
          <w:sz w:val="32"/>
          <w:szCs w:val="32"/>
        </w:rPr>
        <w:t xml:space="preserve">; </w:t>
      </w:r>
    </w:p>
    <w:p w:rsidR="005521C3" w:rsidRPr="005521C3" w:rsidRDefault="005521C3" w:rsidP="005521C3">
      <w:pPr>
        <w:spacing w:line="580" w:lineRule="exact"/>
        <w:ind w:firstLineChars="200" w:firstLine="640"/>
        <w:rPr>
          <w:rFonts w:ascii="仿宋" w:eastAsia="仿宋" w:hAnsi="仿宋"/>
          <w:sz w:val="32"/>
          <w:szCs w:val="32"/>
        </w:rPr>
      </w:pPr>
      <w:r w:rsidRPr="00BD4FA3">
        <w:rPr>
          <w:rFonts w:ascii="仿宋_GB2312" w:eastAsia="仿宋_GB2312" w:cs="仿宋_GB2312"/>
          <w:sz w:val="32"/>
          <w:szCs w:val="32"/>
        </w:rPr>
        <w:t>(7)</w:t>
      </w:r>
      <w:r w:rsidRPr="00BD4FA3">
        <w:rPr>
          <w:rFonts w:ascii="仿宋_GB2312" w:eastAsia="仿宋_GB2312" w:cs="仿宋_GB2312" w:hint="eastAsia"/>
          <w:sz w:val="32"/>
          <w:szCs w:val="32"/>
        </w:rPr>
        <w:t>办理上级人民政府交办的其他事项。</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（三）人员概况。</w:t>
      </w:r>
    </w:p>
    <w:p w:rsidR="005521C3" w:rsidRPr="00795A5D" w:rsidRDefault="005521C3" w:rsidP="005521C3">
      <w:pPr>
        <w:spacing w:line="560" w:lineRule="exact"/>
        <w:ind w:firstLineChars="200" w:firstLine="640"/>
        <w:rPr>
          <w:rFonts w:ascii="仿宋_GB2312" w:eastAsia="仿宋_GB2312"/>
          <w:sz w:val="32"/>
          <w:szCs w:val="32"/>
        </w:rPr>
      </w:pPr>
      <w:r w:rsidRPr="00795A5D">
        <w:rPr>
          <w:rFonts w:ascii="仿宋_GB2312" w:eastAsia="仿宋_GB2312" w:cs="仿宋_GB2312"/>
          <w:sz w:val="32"/>
          <w:szCs w:val="32"/>
        </w:rPr>
        <w:t>1</w:t>
      </w:r>
      <w:r w:rsidRPr="00795A5D">
        <w:rPr>
          <w:rFonts w:ascii="仿宋_GB2312" w:eastAsia="仿宋_GB2312" w:cs="仿宋_GB2312" w:hint="eastAsia"/>
          <w:sz w:val="32"/>
          <w:szCs w:val="32"/>
        </w:rPr>
        <w:t>、行政公务员</w:t>
      </w:r>
      <w:r>
        <w:rPr>
          <w:rFonts w:ascii="仿宋_GB2312" w:eastAsia="仿宋_GB2312" w:cs="仿宋_GB2312"/>
          <w:sz w:val="32"/>
          <w:szCs w:val="32"/>
        </w:rPr>
        <w:t>20</w:t>
      </w:r>
      <w:r w:rsidRPr="00795A5D">
        <w:rPr>
          <w:rFonts w:ascii="仿宋_GB2312" w:eastAsia="仿宋_GB2312" w:cs="仿宋_GB2312" w:hint="eastAsia"/>
          <w:sz w:val="32"/>
          <w:szCs w:val="32"/>
        </w:rPr>
        <w:t>人。</w:t>
      </w:r>
    </w:p>
    <w:p w:rsidR="005521C3" w:rsidRPr="00795A5D" w:rsidRDefault="005521C3" w:rsidP="005521C3">
      <w:pPr>
        <w:spacing w:line="560" w:lineRule="exact"/>
        <w:ind w:firstLineChars="200" w:firstLine="640"/>
        <w:rPr>
          <w:rFonts w:ascii="仿宋_GB2312" w:eastAsia="仿宋_GB2312"/>
          <w:sz w:val="32"/>
          <w:szCs w:val="32"/>
        </w:rPr>
      </w:pPr>
      <w:r w:rsidRPr="00795A5D">
        <w:rPr>
          <w:rFonts w:ascii="仿宋_GB2312" w:eastAsia="仿宋_GB2312" w:cs="仿宋_GB2312"/>
          <w:sz w:val="32"/>
          <w:szCs w:val="32"/>
        </w:rPr>
        <w:t>2</w:t>
      </w:r>
      <w:r w:rsidRPr="00795A5D">
        <w:rPr>
          <w:rFonts w:ascii="仿宋_GB2312" w:eastAsia="仿宋_GB2312" w:cs="仿宋_GB2312" w:hint="eastAsia"/>
          <w:sz w:val="32"/>
          <w:szCs w:val="32"/>
        </w:rPr>
        <w:t>、行政工勤</w:t>
      </w:r>
      <w:r>
        <w:rPr>
          <w:rFonts w:ascii="仿宋_GB2312" w:eastAsia="仿宋_GB2312" w:cs="仿宋_GB2312"/>
          <w:sz w:val="32"/>
          <w:szCs w:val="32"/>
        </w:rPr>
        <w:t>2</w:t>
      </w:r>
      <w:r w:rsidRPr="00795A5D">
        <w:rPr>
          <w:rFonts w:ascii="仿宋_GB2312" w:eastAsia="仿宋_GB2312" w:cs="仿宋_GB2312" w:hint="eastAsia"/>
          <w:sz w:val="32"/>
          <w:szCs w:val="32"/>
        </w:rPr>
        <w:t>人。</w:t>
      </w:r>
    </w:p>
    <w:p w:rsidR="005521C3" w:rsidRPr="005521C3" w:rsidRDefault="005521C3" w:rsidP="005521C3">
      <w:pPr>
        <w:spacing w:line="560" w:lineRule="exact"/>
        <w:ind w:firstLineChars="200" w:firstLine="640"/>
        <w:rPr>
          <w:rFonts w:ascii="仿宋_GB2312" w:eastAsia="仿宋_GB2312"/>
          <w:sz w:val="32"/>
          <w:szCs w:val="32"/>
        </w:rPr>
      </w:pPr>
      <w:r w:rsidRPr="00795A5D">
        <w:rPr>
          <w:rFonts w:ascii="仿宋_GB2312" w:eastAsia="仿宋_GB2312" w:cs="仿宋_GB2312"/>
          <w:sz w:val="32"/>
          <w:szCs w:val="32"/>
        </w:rPr>
        <w:t>3</w:t>
      </w:r>
      <w:r w:rsidRPr="00795A5D">
        <w:rPr>
          <w:rFonts w:ascii="仿宋_GB2312" w:eastAsia="仿宋_GB2312" w:cs="仿宋_GB2312" w:hint="eastAsia"/>
          <w:sz w:val="32"/>
          <w:szCs w:val="32"/>
        </w:rPr>
        <w:t>、事业人员</w:t>
      </w:r>
      <w:r>
        <w:rPr>
          <w:rFonts w:ascii="仿宋_GB2312" w:eastAsia="仿宋_GB2312" w:cs="仿宋_GB2312"/>
          <w:sz w:val="32"/>
          <w:szCs w:val="32"/>
        </w:rPr>
        <w:t>1</w:t>
      </w:r>
      <w:r>
        <w:rPr>
          <w:rFonts w:ascii="仿宋_GB2312" w:eastAsia="仿宋_GB2312" w:cs="仿宋_GB2312" w:hint="eastAsia"/>
          <w:sz w:val="32"/>
          <w:szCs w:val="32"/>
        </w:rPr>
        <w:t>5</w:t>
      </w:r>
      <w:r w:rsidRPr="00795A5D">
        <w:rPr>
          <w:rFonts w:ascii="仿宋_GB2312" w:eastAsia="仿宋_GB2312" w:cs="仿宋_GB2312" w:hint="eastAsia"/>
          <w:sz w:val="32"/>
          <w:szCs w:val="32"/>
        </w:rPr>
        <w:t>人。</w:t>
      </w:r>
    </w:p>
    <w:p w:rsidR="008C6B32" w:rsidRPr="008C6B32" w:rsidRDefault="00CE49DA" w:rsidP="00A57AC0">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（一）部门财政资金收入情况。</w:t>
      </w:r>
    </w:p>
    <w:p w:rsidR="00A57AC0" w:rsidRPr="00ED4085" w:rsidRDefault="00A57AC0" w:rsidP="00A57AC0">
      <w:pPr>
        <w:spacing w:line="600" w:lineRule="exact"/>
        <w:ind w:firstLineChars="200" w:firstLine="640"/>
        <w:outlineLvl w:val="1"/>
        <w:rPr>
          <w:rFonts w:ascii="仿宋" w:eastAsia="仿宋" w:hAnsi="仿宋"/>
          <w:color w:val="000000"/>
          <w:sz w:val="32"/>
          <w:szCs w:val="32"/>
        </w:rPr>
      </w:pPr>
      <w:r>
        <w:rPr>
          <w:rFonts w:ascii="仿宋_GB2312" w:eastAsia="仿宋_GB2312" w:cs="仿宋_GB2312"/>
          <w:sz w:val="32"/>
          <w:szCs w:val="32"/>
        </w:rPr>
        <w:t>201</w:t>
      </w:r>
      <w:r>
        <w:rPr>
          <w:rFonts w:ascii="仿宋_GB2312" w:eastAsia="仿宋_GB2312" w:cs="仿宋_GB2312" w:hint="eastAsia"/>
          <w:sz w:val="32"/>
          <w:szCs w:val="32"/>
        </w:rPr>
        <w:t>9</w:t>
      </w:r>
      <w:r w:rsidRPr="00AC0309">
        <w:rPr>
          <w:rFonts w:ascii="仿宋_GB2312" w:eastAsia="仿宋_GB2312" w:cs="仿宋_GB2312" w:hint="eastAsia"/>
          <w:sz w:val="32"/>
          <w:szCs w:val="32"/>
        </w:rPr>
        <w:t>年本年收入合计</w:t>
      </w:r>
      <w:r>
        <w:rPr>
          <w:rFonts w:ascii="仿宋_GB2312" w:eastAsia="仿宋_GB2312" w:cs="仿宋_GB2312" w:hint="eastAsia"/>
          <w:sz w:val="32"/>
          <w:szCs w:val="32"/>
        </w:rPr>
        <w:t>1205.76</w:t>
      </w:r>
      <w:r w:rsidRPr="00AC0309">
        <w:rPr>
          <w:rFonts w:ascii="仿宋_GB2312" w:eastAsia="仿宋_GB2312" w:cs="仿宋_GB2312" w:hint="eastAsia"/>
          <w:sz w:val="32"/>
          <w:szCs w:val="32"/>
        </w:rPr>
        <w:t>万元，其中：一般公共预算财政拨款收入</w:t>
      </w:r>
      <w:r>
        <w:rPr>
          <w:rFonts w:ascii="仿宋_GB2312" w:eastAsia="仿宋_GB2312" w:cs="仿宋_GB2312" w:hint="eastAsia"/>
          <w:sz w:val="32"/>
          <w:szCs w:val="32"/>
        </w:rPr>
        <w:t>1130.58</w:t>
      </w:r>
      <w:r w:rsidRPr="00AC0309">
        <w:rPr>
          <w:rFonts w:ascii="仿宋_GB2312" w:eastAsia="仿宋_GB2312" w:cs="仿宋_GB2312" w:hint="eastAsia"/>
          <w:sz w:val="32"/>
          <w:szCs w:val="32"/>
        </w:rPr>
        <w:t>万元，占</w:t>
      </w:r>
      <w:r>
        <w:rPr>
          <w:rFonts w:ascii="仿宋_GB2312" w:eastAsia="仿宋_GB2312" w:cs="仿宋_GB2312" w:hint="eastAsia"/>
          <w:sz w:val="32"/>
          <w:szCs w:val="32"/>
        </w:rPr>
        <w:t>93.76</w:t>
      </w:r>
      <w:r w:rsidRPr="00AC0309">
        <w:rPr>
          <w:rFonts w:ascii="仿宋_GB2312" w:eastAsia="仿宋_GB2312" w:cs="仿宋_GB2312"/>
          <w:sz w:val="32"/>
          <w:szCs w:val="32"/>
        </w:rPr>
        <w:t>%</w:t>
      </w:r>
      <w:r w:rsidRPr="00AC0309">
        <w:rPr>
          <w:rFonts w:ascii="仿宋_GB2312" w:eastAsia="仿宋_GB2312" w:cs="仿宋_GB2312" w:hint="eastAsia"/>
          <w:sz w:val="32"/>
          <w:szCs w:val="32"/>
        </w:rPr>
        <w:t>；政府性基金预算财政拨款收入</w:t>
      </w:r>
      <w:r>
        <w:rPr>
          <w:rFonts w:ascii="仿宋_GB2312" w:eastAsia="仿宋_GB2312" w:cs="仿宋_GB2312" w:hint="eastAsia"/>
          <w:sz w:val="32"/>
          <w:szCs w:val="32"/>
        </w:rPr>
        <w:t>75.18</w:t>
      </w:r>
      <w:r w:rsidRPr="00AC0309">
        <w:rPr>
          <w:rFonts w:ascii="仿宋_GB2312" w:eastAsia="仿宋_GB2312" w:cs="仿宋_GB2312" w:hint="eastAsia"/>
          <w:sz w:val="32"/>
          <w:szCs w:val="32"/>
        </w:rPr>
        <w:t>万元，占</w:t>
      </w:r>
      <w:r>
        <w:rPr>
          <w:rFonts w:ascii="仿宋_GB2312" w:eastAsia="仿宋_GB2312" w:cs="仿宋_GB2312" w:hint="eastAsia"/>
          <w:sz w:val="32"/>
          <w:szCs w:val="32"/>
        </w:rPr>
        <w:t>6.24</w:t>
      </w:r>
      <w:r w:rsidRPr="00AC0309">
        <w:rPr>
          <w:rFonts w:ascii="仿宋_GB2312" w:eastAsia="仿宋_GB2312" w:cs="仿宋_GB2312"/>
          <w:sz w:val="32"/>
          <w:szCs w:val="32"/>
        </w:rPr>
        <w:t>%</w:t>
      </w:r>
      <w:r w:rsidRPr="00AC0309">
        <w:rPr>
          <w:rFonts w:ascii="仿宋_GB2312" w:eastAsia="仿宋_GB2312" w:cs="仿宋_GB2312" w:hint="eastAsia"/>
          <w:sz w:val="32"/>
          <w:szCs w:val="32"/>
        </w:rPr>
        <w:t>；国有资本经营预算财政拨款收入</w:t>
      </w:r>
      <w:r w:rsidRPr="00AC0309">
        <w:rPr>
          <w:rFonts w:ascii="仿宋_GB2312" w:eastAsia="仿宋_GB2312" w:cs="仿宋_GB2312"/>
          <w:sz w:val="32"/>
          <w:szCs w:val="32"/>
        </w:rPr>
        <w:t>0</w:t>
      </w:r>
      <w:r w:rsidRPr="00AC0309">
        <w:rPr>
          <w:rFonts w:ascii="仿宋_GB2312" w:eastAsia="仿宋_GB2312" w:cs="仿宋_GB2312" w:hint="eastAsia"/>
          <w:sz w:val="32"/>
          <w:szCs w:val="32"/>
        </w:rPr>
        <w:t>万元，占</w:t>
      </w:r>
      <w:r w:rsidRPr="00AC0309">
        <w:rPr>
          <w:rFonts w:ascii="仿宋_GB2312" w:eastAsia="仿宋_GB2312" w:cs="仿宋_GB2312"/>
          <w:sz w:val="32"/>
          <w:szCs w:val="32"/>
        </w:rPr>
        <w:t>0%</w:t>
      </w:r>
      <w:r w:rsidRPr="00AC0309">
        <w:rPr>
          <w:rFonts w:ascii="仿宋_GB2312" w:eastAsia="仿宋_GB2312" w:cs="仿宋_GB2312" w:hint="eastAsia"/>
          <w:sz w:val="32"/>
          <w:szCs w:val="32"/>
        </w:rPr>
        <w:t>；事业收入</w:t>
      </w:r>
      <w:r w:rsidRPr="00AC0309">
        <w:rPr>
          <w:rFonts w:ascii="仿宋_GB2312" w:eastAsia="仿宋_GB2312" w:cs="仿宋_GB2312"/>
          <w:sz w:val="32"/>
          <w:szCs w:val="32"/>
        </w:rPr>
        <w:t>0</w:t>
      </w:r>
      <w:r w:rsidRPr="00AC0309">
        <w:rPr>
          <w:rFonts w:ascii="仿宋_GB2312" w:eastAsia="仿宋_GB2312" w:cs="仿宋_GB2312" w:hint="eastAsia"/>
          <w:sz w:val="32"/>
          <w:szCs w:val="32"/>
        </w:rPr>
        <w:t>万元，占</w:t>
      </w:r>
      <w:r w:rsidRPr="00AC0309">
        <w:rPr>
          <w:rFonts w:ascii="仿宋_GB2312" w:eastAsia="仿宋_GB2312" w:cs="仿宋_GB2312"/>
          <w:sz w:val="32"/>
          <w:szCs w:val="32"/>
        </w:rPr>
        <w:t>0%</w:t>
      </w:r>
      <w:r w:rsidRPr="00AC0309">
        <w:rPr>
          <w:rFonts w:ascii="仿宋_GB2312" w:eastAsia="仿宋_GB2312" w:cs="仿宋_GB2312" w:hint="eastAsia"/>
          <w:sz w:val="32"/>
          <w:szCs w:val="32"/>
        </w:rPr>
        <w:t>；经营收入</w:t>
      </w:r>
      <w:r w:rsidRPr="00AC0309">
        <w:rPr>
          <w:rFonts w:ascii="仿宋_GB2312" w:eastAsia="仿宋_GB2312" w:cs="仿宋_GB2312"/>
          <w:sz w:val="32"/>
          <w:szCs w:val="32"/>
        </w:rPr>
        <w:t>0</w:t>
      </w:r>
      <w:r w:rsidRPr="00AC0309">
        <w:rPr>
          <w:rFonts w:ascii="仿宋_GB2312" w:eastAsia="仿宋_GB2312" w:cs="仿宋_GB2312" w:hint="eastAsia"/>
          <w:sz w:val="32"/>
          <w:szCs w:val="32"/>
        </w:rPr>
        <w:t>万元，占</w:t>
      </w:r>
      <w:r w:rsidRPr="00AC0309">
        <w:rPr>
          <w:rFonts w:ascii="仿宋_GB2312" w:eastAsia="仿宋_GB2312" w:cs="仿宋_GB2312"/>
          <w:sz w:val="32"/>
          <w:szCs w:val="32"/>
        </w:rPr>
        <w:t>0%</w:t>
      </w:r>
      <w:r w:rsidRPr="00AC0309">
        <w:rPr>
          <w:rFonts w:ascii="仿宋_GB2312" w:eastAsia="仿宋_GB2312" w:cs="仿宋_GB2312" w:hint="eastAsia"/>
          <w:sz w:val="32"/>
          <w:szCs w:val="32"/>
        </w:rPr>
        <w:t>；附属单位上缴收入</w:t>
      </w:r>
      <w:r w:rsidRPr="00AC0309">
        <w:rPr>
          <w:rFonts w:ascii="仿宋_GB2312" w:eastAsia="仿宋_GB2312" w:cs="仿宋_GB2312"/>
          <w:sz w:val="32"/>
          <w:szCs w:val="32"/>
        </w:rPr>
        <w:t>0</w:t>
      </w:r>
      <w:r w:rsidRPr="00AC0309">
        <w:rPr>
          <w:rFonts w:ascii="仿宋_GB2312" w:eastAsia="仿宋_GB2312" w:cs="仿宋_GB2312" w:hint="eastAsia"/>
          <w:sz w:val="32"/>
          <w:szCs w:val="32"/>
        </w:rPr>
        <w:t>万元，占</w:t>
      </w:r>
      <w:r w:rsidRPr="00AC0309">
        <w:rPr>
          <w:rFonts w:ascii="仿宋_GB2312" w:eastAsia="仿宋_GB2312" w:cs="仿宋_GB2312"/>
          <w:sz w:val="32"/>
          <w:szCs w:val="32"/>
        </w:rPr>
        <w:t>0%</w:t>
      </w:r>
      <w:r w:rsidRPr="00AC0309">
        <w:rPr>
          <w:rFonts w:ascii="仿宋_GB2312" w:eastAsia="仿宋_GB2312" w:cs="仿宋_GB2312" w:hint="eastAsia"/>
          <w:sz w:val="32"/>
          <w:szCs w:val="32"/>
        </w:rPr>
        <w:t>；其他收入</w:t>
      </w:r>
      <w:r w:rsidRPr="00AC0309">
        <w:rPr>
          <w:rFonts w:ascii="仿宋_GB2312" w:eastAsia="仿宋_GB2312" w:cs="仿宋_GB2312"/>
          <w:sz w:val="32"/>
          <w:szCs w:val="32"/>
        </w:rPr>
        <w:t>0</w:t>
      </w:r>
      <w:r w:rsidRPr="00AC0309">
        <w:rPr>
          <w:rFonts w:ascii="仿宋_GB2312" w:eastAsia="仿宋_GB2312" w:cs="仿宋_GB2312" w:hint="eastAsia"/>
          <w:sz w:val="32"/>
          <w:szCs w:val="32"/>
        </w:rPr>
        <w:t>万元，占</w:t>
      </w:r>
      <w:r w:rsidRPr="00AC0309">
        <w:rPr>
          <w:rFonts w:ascii="仿宋_GB2312" w:eastAsia="仿宋_GB2312" w:cs="仿宋_GB2312"/>
          <w:sz w:val="32"/>
          <w:szCs w:val="32"/>
        </w:rPr>
        <w:t>0%</w:t>
      </w:r>
      <w:r w:rsidRPr="00AC0309">
        <w:rPr>
          <w:rFonts w:ascii="仿宋_GB2312" w:eastAsia="仿宋_GB2312" w:cs="仿宋_GB2312" w:hint="eastAsia"/>
          <w:sz w:val="32"/>
          <w:szCs w:val="32"/>
        </w:rPr>
        <w:t>。</w:t>
      </w:r>
    </w:p>
    <w:p w:rsidR="00A57AC0" w:rsidRPr="00A57AC0" w:rsidRDefault="00CE49DA" w:rsidP="00A57AC0">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（二）部门财政资金支出情况。</w:t>
      </w:r>
    </w:p>
    <w:p w:rsidR="00A57AC0" w:rsidRPr="00A57AC0" w:rsidRDefault="00A57AC0" w:rsidP="00F60194">
      <w:pPr>
        <w:spacing w:line="580" w:lineRule="exact"/>
        <w:ind w:firstLineChars="200" w:firstLine="640"/>
        <w:rPr>
          <w:rFonts w:ascii="仿宋" w:eastAsia="仿宋" w:hAnsi="仿宋" w:cs="仿宋_GB2312"/>
          <w:sz w:val="32"/>
          <w:szCs w:val="32"/>
        </w:rPr>
      </w:pPr>
      <w:r>
        <w:rPr>
          <w:rFonts w:ascii="仿宋_GB2312" w:eastAsia="仿宋_GB2312" w:cs="仿宋_GB2312"/>
          <w:sz w:val="32"/>
          <w:szCs w:val="32"/>
        </w:rPr>
        <w:t>201</w:t>
      </w:r>
      <w:r>
        <w:rPr>
          <w:rFonts w:ascii="仿宋_GB2312" w:eastAsia="仿宋_GB2312" w:cs="仿宋_GB2312" w:hint="eastAsia"/>
          <w:sz w:val="32"/>
          <w:szCs w:val="32"/>
        </w:rPr>
        <w:t>9</w:t>
      </w:r>
      <w:r w:rsidRPr="00AC0309">
        <w:rPr>
          <w:rFonts w:ascii="仿宋_GB2312" w:eastAsia="仿宋_GB2312" w:cs="仿宋_GB2312" w:hint="eastAsia"/>
          <w:sz w:val="32"/>
          <w:szCs w:val="32"/>
        </w:rPr>
        <w:t>年本年支出合计</w:t>
      </w:r>
      <w:r>
        <w:rPr>
          <w:rFonts w:ascii="仿宋_GB2312" w:eastAsia="仿宋_GB2312" w:cs="仿宋_GB2312" w:hint="eastAsia"/>
          <w:sz w:val="32"/>
          <w:szCs w:val="32"/>
        </w:rPr>
        <w:t>1205.76</w:t>
      </w:r>
      <w:r w:rsidRPr="00AC0309">
        <w:rPr>
          <w:rFonts w:ascii="仿宋_GB2312" w:eastAsia="仿宋_GB2312" w:cs="仿宋_GB2312" w:hint="eastAsia"/>
          <w:sz w:val="32"/>
          <w:szCs w:val="32"/>
        </w:rPr>
        <w:t>万元，其中：基本支出</w:t>
      </w:r>
      <w:r>
        <w:rPr>
          <w:rFonts w:ascii="仿宋_GB2312" w:eastAsia="仿宋_GB2312" w:cs="仿宋_GB2312" w:hint="eastAsia"/>
          <w:sz w:val="32"/>
          <w:szCs w:val="32"/>
        </w:rPr>
        <w:t>741.98</w:t>
      </w:r>
      <w:r w:rsidRPr="00AC0309">
        <w:rPr>
          <w:rFonts w:ascii="仿宋_GB2312" w:eastAsia="仿宋_GB2312" w:cs="仿宋_GB2312" w:hint="eastAsia"/>
          <w:sz w:val="32"/>
          <w:szCs w:val="32"/>
        </w:rPr>
        <w:t>万元，占</w:t>
      </w:r>
      <w:r>
        <w:rPr>
          <w:rFonts w:ascii="仿宋_GB2312" w:eastAsia="仿宋_GB2312" w:cs="仿宋_GB2312" w:hint="eastAsia"/>
          <w:sz w:val="32"/>
          <w:szCs w:val="32"/>
        </w:rPr>
        <w:t>61.54</w:t>
      </w:r>
      <w:r w:rsidRPr="00AC0309">
        <w:rPr>
          <w:rFonts w:ascii="仿宋_GB2312" w:eastAsia="仿宋_GB2312" w:cs="仿宋_GB2312"/>
          <w:sz w:val="32"/>
          <w:szCs w:val="32"/>
        </w:rPr>
        <w:t>%</w:t>
      </w:r>
      <w:r w:rsidRPr="00AC0309">
        <w:rPr>
          <w:rFonts w:ascii="仿宋_GB2312" w:eastAsia="仿宋_GB2312" w:cs="仿宋_GB2312" w:hint="eastAsia"/>
          <w:sz w:val="32"/>
          <w:szCs w:val="32"/>
        </w:rPr>
        <w:t>；项目支出</w:t>
      </w:r>
      <w:r>
        <w:rPr>
          <w:rFonts w:ascii="仿宋_GB2312" w:eastAsia="仿宋_GB2312" w:cs="仿宋_GB2312" w:hint="eastAsia"/>
          <w:sz w:val="32"/>
          <w:szCs w:val="32"/>
        </w:rPr>
        <w:t>463.78</w:t>
      </w:r>
      <w:r w:rsidRPr="00AC0309">
        <w:rPr>
          <w:rFonts w:ascii="仿宋_GB2312" w:eastAsia="仿宋_GB2312" w:cs="仿宋_GB2312" w:hint="eastAsia"/>
          <w:sz w:val="32"/>
          <w:szCs w:val="32"/>
        </w:rPr>
        <w:t>万元，占</w:t>
      </w:r>
      <w:r>
        <w:rPr>
          <w:rFonts w:ascii="仿宋_GB2312" w:eastAsia="仿宋_GB2312" w:cs="仿宋_GB2312" w:hint="eastAsia"/>
          <w:sz w:val="32"/>
          <w:szCs w:val="32"/>
        </w:rPr>
        <w:t>38.46</w:t>
      </w:r>
      <w:r w:rsidRPr="00AC0309">
        <w:rPr>
          <w:rFonts w:ascii="仿宋_GB2312" w:eastAsia="仿宋_GB2312" w:cs="仿宋_GB2312"/>
          <w:sz w:val="32"/>
          <w:szCs w:val="32"/>
        </w:rPr>
        <w:t>%</w:t>
      </w:r>
      <w:r w:rsidRPr="00AC0309">
        <w:rPr>
          <w:rFonts w:ascii="仿宋_GB2312" w:eastAsia="仿宋_GB2312" w:cs="仿宋_GB2312" w:hint="eastAsia"/>
          <w:sz w:val="32"/>
          <w:szCs w:val="32"/>
        </w:rPr>
        <w:t>；上缴上级支出</w:t>
      </w:r>
      <w:r w:rsidRPr="00AC0309">
        <w:rPr>
          <w:rFonts w:ascii="仿宋_GB2312" w:eastAsia="仿宋_GB2312" w:cs="仿宋_GB2312"/>
          <w:sz w:val="32"/>
          <w:szCs w:val="32"/>
        </w:rPr>
        <w:t>0</w:t>
      </w:r>
      <w:r w:rsidRPr="00AC0309">
        <w:rPr>
          <w:rFonts w:ascii="仿宋_GB2312" w:eastAsia="仿宋_GB2312" w:cs="仿宋_GB2312" w:hint="eastAsia"/>
          <w:sz w:val="32"/>
          <w:szCs w:val="32"/>
        </w:rPr>
        <w:t>万元，占</w:t>
      </w:r>
      <w:r w:rsidRPr="00AC0309">
        <w:rPr>
          <w:rFonts w:ascii="仿宋_GB2312" w:eastAsia="仿宋_GB2312" w:cs="仿宋_GB2312"/>
          <w:sz w:val="32"/>
          <w:szCs w:val="32"/>
        </w:rPr>
        <w:t>0%</w:t>
      </w:r>
      <w:r w:rsidRPr="00AC0309">
        <w:rPr>
          <w:rFonts w:ascii="仿宋_GB2312" w:eastAsia="仿宋_GB2312" w:cs="仿宋_GB2312" w:hint="eastAsia"/>
          <w:sz w:val="32"/>
          <w:szCs w:val="32"/>
        </w:rPr>
        <w:t>；经营支出</w:t>
      </w:r>
      <w:r w:rsidRPr="00AC0309">
        <w:rPr>
          <w:rFonts w:ascii="仿宋_GB2312" w:eastAsia="仿宋_GB2312" w:cs="仿宋_GB2312"/>
          <w:sz w:val="32"/>
          <w:szCs w:val="32"/>
        </w:rPr>
        <w:t>0</w:t>
      </w:r>
      <w:r w:rsidRPr="00AC0309">
        <w:rPr>
          <w:rFonts w:ascii="仿宋_GB2312" w:eastAsia="仿宋_GB2312" w:cs="仿宋_GB2312" w:hint="eastAsia"/>
          <w:sz w:val="32"/>
          <w:szCs w:val="32"/>
        </w:rPr>
        <w:t>万元，占</w:t>
      </w:r>
      <w:r w:rsidRPr="00AC0309">
        <w:rPr>
          <w:rFonts w:ascii="仿宋_GB2312" w:eastAsia="仿宋_GB2312" w:cs="仿宋_GB2312"/>
          <w:sz w:val="32"/>
          <w:szCs w:val="32"/>
        </w:rPr>
        <w:t>0%</w:t>
      </w:r>
      <w:r w:rsidRPr="00AC0309">
        <w:rPr>
          <w:rFonts w:ascii="仿宋_GB2312" w:eastAsia="仿宋_GB2312" w:cs="仿宋_GB2312" w:hint="eastAsia"/>
          <w:sz w:val="32"/>
          <w:szCs w:val="32"/>
        </w:rPr>
        <w:t>；对附属单位补助支出</w:t>
      </w:r>
      <w:r w:rsidRPr="00AC0309">
        <w:rPr>
          <w:rFonts w:ascii="仿宋_GB2312" w:eastAsia="仿宋_GB2312" w:cs="仿宋_GB2312"/>
          <w:sz w:val="32"/>
          <w:szCs w:val="32"/>
        </w:rPr>
        <w:t>0</w:t>
      </w:r>
      <w:r w:rsidRPr="00AC0309">
        <w:rPr>
          <w:rFonts w:ascii="仿宋_GB2312" w:eastAsia="仿宋_GB2312" w:cs="仿宋_GB2312" w:hint="eastAsia"/>
          <w:sz w:val="32"/>
          <w:szCs w:val="32"/>
        </w:rPr>
        <w:t>万元，占</w:t>
      </w:r>
      <w:r w:rsidRPr="00AC0309">
        <w:rPr>
          <w:rFonts w:ascii="仿宋_GB2312" w:eastAsia="仿宋_GB2312" w:cs="仿宋_GB2312"/>
          <w:sz w:val="32"/>
          <w:szCs w:val="32"/>
        </w:rPr>
        <w:t>0%</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三、部门整体预算绩效管理情况（根据适用指标体系进行调整）</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（一）部门预算管理。</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包括部门绩效目标制定、目标完成、预算编制准确、支</w:t>
      </w:r>
      <w:r w:rsidRPr="00BC5361">
        <w:rPr>
          <w:rFonts w:ascii="仿宋" w:eastAsia="仿宋" w:hAnsi="仿宋" w:cs="仿宋_GB2312"/>
          <w:sz w:val="32"/>
          <w:szCs w:val="32"/>
        </w:rPr>
        <w:lastRenderedPageBreak/>
        <w:t>出控制、预算动态调整、执行进度、预算完成情况和违规记录等情况。</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（二）专项预算管理。</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包括专项预算项目程序严密、规划合理、结果符合、分配科学、分配及时、专项预算绩效目标完成、实施绩效、违规记录等情况。</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（三）结果应用情况。</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包括部门自评质量、绩效目标公开和自评公开、评价结果整改和应用结果反馈等情况。</w:t>
      </w:r>
    </w:p>
    <w:p w:rsidR="00CE49DA" w:rsidRPr="0021101A" w:rsidRDefault="00CE49DA" w:rsidP="0021101A">
      <w:pPr>
        <w:spacing w:line="580" w:lineRule="exact"/>
        <w:ind w:firstLineChars="200" w:firstLine="640"/>
        <w:rPr>
          <w:rFonts w:ascii="黑体" w:eastAsia="黑体" w:hAnsi="黑体" w:cs="黑体"/>
          <w:sz w:val="32"/>
          <w:szCs w:val="32"/>
        </w:rPr>
      </w:pPr>
      <w:r w:rsidRPr="0021101A">
        <w:rPr>
          <w:rFonts w:ascii="黑体" w:eastAsia="黑体" w:hAnsi="黑体" w:cs="黑体"/>
          <w:sz w:val="32"/>
          <w:szCs w:val="32"/>
        </w:rPr>
        <w:t>四、评价结论及建议</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（一）评价结论。</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（二）存在问题。</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（三）改进建议。</w:t>
      </w:r>
    </w:p>
    <w:p w:rsidR="00CE49DA" w:rsidRDefault="00CE49DA" w:rsidP="00CE49DA">
      <w:pPr>
        <w:spacing w:line="580" w:lineRule="exact"/>
        <w:ind w:firstLineChars="200" w:firstLine="640"/>
        <w:rPr>
          <w:rFonts w:ascii="仿宋_GB2312" w:eastAsia="仿宋_GB2312" w:hAnsi="仿宋_GB2312" w:cs="仿宋_GB2312"/>
          <w:sz w:val="32"/>
          <w:szCs w:val="32"/>
        </w:rPr>
      </w:pPr>
    </w:p>
    <w:p w:rsidR="00CE49DA" w:rsidRDefault="00CE49DA">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CE49DA" w:rsidRDefault="00CE49DA" w:rsidP="00622830">
      <w:pPr>
        <w:pStyle w:val="2"/>
        <w:rPr>
          <w:rStyle w:val="1Char"/>
          <w:rFonts w:ascii="仿宋" w:eastAsia="仿宋" w:hAnsi="仿宋"/>
          <w:sz w:val="32"/>
          <w:szCs w:val="32"/>
        </w:rPr>
      </w:pPr>
      <w:bookmarkStart w:id="63" w:name="_Toc15396617"/>
      <w:r w:rsidRPr="00CE49DA">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63"/>
    </w:p>
    <w:p w:rsidR="00CE49DA" w:rsidRPr="00BC5361" w:rsidRDefault="001B4A61" w:rsidP="00CE49DA">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2019</w:t>
      </w:r>
      <w:r w:rsidR="00CE49DA" w:rsidRPr="00BC5361">
        <w:rPr>
          <w:rFonts w:ascii="黑体" w:eastAsia="黑体" w:hAnsi="黑体" w:cs="方正小标宋简体" w:hint="eastAsia"/>
          <w:sz w:val="44"/>
          <w:szCs w:val="44"/>
        </w:rPr>
        <w:t>年XXX项目支出绩效评价报告</w:t>
      </w:r>
    </w:p>
    <w:p w:rsidR="00CE49DA" w:rsidRPr="00CE49DA" w:rsidRDefault="00CE49DA" w:rsidP="00CE49DA">
      <w:pPr>
        <w:spacing w:line="580" w:lineRule="exact"/>
        <w:ind w:firstLineChars="200" w:firstLine="640"/>
        <w:rPr>
          <w:rFonts w:ascii="仿宋_GB2312" w:eastAsia="仿宋_GB2312" w:hAnsi="仿宋_GB2312" w:cs="仿宋_GB2312"/>
          <w:sz w:val="32"/>
          <w:szCs w:val="32"/>
        </w:rPr>
      </w:pP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w:t>
      </w:r>
      <w:r w:rsidRPr="00BC5361">
        <w:rPr>
          <w:rFonts w:ascii="仿宋" w:eastAsia="仿宋" w:hAnsi="仿宋" w:cs="仿宋_GB2312"/>
          <w:sz w:val="32"/>
          <w:szCs w:val="32"/>
        </w:rPr>
        <w:t>、评价工作开展及项目情况</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项目评价实施方案情况（包括选点、评价指标、评价方法、基础数据表等情况）</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w:t>
      </w:r>
      <w:r w:rsidRPr="00BC5361">
        <w:rPr>
          <w:rFonts w:ascii="仿宋" w:eastAsia="仿宋" w:hAnsi="仿宋" w:cs="仿宋_GB2312"/>
          <w:sz w:val="32"/>
          <w:szCs w:val="32"/>
        </w:rPr>
        <w:t>、评价结论及绩效分析</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（一）评价结论</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项目绩效评价总体结论（包括项目评价得分表）</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（二）绩效分析</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1、项目决策</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必要性和可行性分析（包括政策依据和政策完善，政策和需求的吻合程度分析），绩效目标设置情况（包括绩效目标设置的明确性和合理性）</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2、项目管理</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资金分配情况（资金分配管理的科学合理性）资，金使用情况（项目、资金管理的科学规范性）</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3、项目绩效</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项目目标完成情况（数量、质量、时效、成本），项目效益情况（经济效益、项目社会效益、生态效益、可持续效益、公平性、资金使用效率、受益群体满意度等）。</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w:t>
      </w:r>
      <w:r w:rsidRPr="00BC5361">
        <w:rPr>
          <w:rFonts w:ascii="仿宋" w:eastAsia="仿宋" w:hAnsi="仿宋" w:cs="仿宋_GB2312"/>
          <w:sz w:val="32"/>
          <w:szCs w:val="32"/>
        </w:rPr>
        <w:t>、存在主要问题</w:t>
      </w:r>
    </w:p>
    <w:p w:rsidR="00CE49DA" w:rsidRPr="00BC5361" w:rsidRDefault="00CE49DA" w:rsidP="00CE49DA">
      <w:pPr>
        <w:spacing w:line="580" w:lineRule="exact"/>
        <w:ind w:firstLineChars="200" w:firstLine="640"/>
        <w:rPr>
          <w:rStyle w:val="1Char"/>
          <w:rFonts w:ascii="仿宋" w:eastAsia="仿宋" w:hAnsi="仿宋" w:cs="仿宋_GB2312"/>
          <w:b w:val="0"/>
          <w:bCs w:val="0"/>
          <w:kern w:val="2"/>
          <w:sz w:val="32"/>
          <w:szCs w:val="32"/>
        </w:rPr>
      </w:pPr>
      <w:r w:rsidRPr="00BC5361">
        <w:rPr>
          <w:rFonts w:ascii="仿宋" w:eastAsia="仿宋" w:hAnsi="仿宋" w:cs="仿宋_GB2312" w:hint="eastAsia"/>
          <w:sz w:val="32"/>
          <w:szCs w:val="32"/>
        </w:rPr>
        <w:t>四</w:t>
      </w:r>
      <w:r w:rsidRPr="00BC5361">
        <w:rPr>
          <w:rFonts w:ascii="仿宋" w:eastAsia="仿宋" w:hAnsi="仿宋" w:cs="仿宋_GB2312"/>
          <w:sz w:val="32"/>
          <w:szCs w:val="32"/>
        </w:rPr>
        <w:t>、相关措施建议</w:t>
      </w:r>
    </w:p>
    <w:p w:rsidR="000D1D50" w:rsidRPr="00622830" w:rsidRDefault="00A268C4" w:rsidP="002F1818">
      <w:pPr>
        <w:spacing w:line="600" w:lineRule="exact"/>
        <w:jc w:val="center"/>
        <w:outlineLvl w:val="0"/>
        <w:rPr>
          <w:rStyle w:val="1Char"/>
          <w:rFonts w:ascii="黑体" w:eastAsia="黑体" w:hAnsi="黑体"/>
          <w:b w:val="0"/>
        </w:rPr>
      </w:pPr>
      <w:bookmarkStart w:id="64" w:name="_Toc15396618"/>
      <w:r w:rsidRPr="00622830">
        <w:rPr>
          <w:rFonts w:ascii="黑体" w:eastAsia="黑体" w:hAnsi="黑体" w:hint="eastAsia"/>
          <w:color w:val="000000"/>
          <w:sz w:val="44"/>
          <w:szCs w:val="44"/>
        </w:rPr>
        <w:lastRenderedPageBreak/>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9"/>
      <w:bookmarkEnd w:id="64"/>
    </w:p>
    <w:p w:rsidR="00DC7CBA" w:rsidRPr="00CE49DA" w:rsidRDefault="00DC7CBA" w:rsidP="002F1818">
      <w:pPr>
        <w:spacing w:line="600" w:lineRule="exact"/>
        <w:jc w:val="center"/>
        <w:outlineLvl w:val="0"/>
        <w:rPr>
          <w:rFonts w:ascii="仿宋" w:eastAsia="仿宋" w:hAnsi="仿宋"/>
          <w:b/>
          <w:color w:val="000000"/>
          <w:sz w:val="44"/>
          <w:szCs w:val="44"/>
        </w:rPr>
      </w:pPr>
    </w:p>
    <w:p w:rsidR="000D1D50" w:rsidRPr="00BC5361" w:rsidRDefault="0097099F" w:rsidP="0079426B">
      <w:pPr>
        <w:pStyle w:val="2"/>
        <w:rPr>
          <w:rFonts w:ascii="仿宋" w:eastAsia="仿宋" w:hAnsi="仿宋"/>
          <w:color w:val="000000"/>
        </w:rPr>
      </w:pPr>
      <w:bookmarkStart w:id="65" w:name="_Toc15396619"/>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5"/>
    </w:p>
    <w:p w:rsidR="002F1818" w:rsidRPr="00BC5361" w:rsidRDefault="0097099F" w:rsidP="0079426B">
      <w:pPr>
        <w:pStyle w:val="2"/>
        <w:rPr>
          <w:rFonts w:ascii="仿宋" w:eastAsia="仿宋" w:hAnsi="仿宋"/>
          <w:color w:val="000000"/>
        </w:rPr>
      </w:pPr>
      <w:bookmarkStart w:id="66"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6"/>
    </w:p>
    <w:p w:rsidR="002F1818" w:rsidRPr="00BC5361" w:rsidRDefault="0097099F" w:rsidP="0079426B">
      <w:pPr>
        <w:pStyle w:val="2"/>
        <w:rPr>
          <w:rFonts w:ascii="仿宋" w:eastAsia="仿宋" w:hAnsi="仿宋"/>
          <w:color w:val="000000"/>
        </w:rPr>
      </w:pPr>
      <w:bookmarkStart w:id="67"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7"/>
    </w:p>
    <w:p w:rsidR="002F1818" w:rsidRPr="00BC5361" w:rsidRDefault="0097099F" w:rsidP="0079426B">
      <w:pPr>
        <w:pStyle w:val="2"/>
        <w:rPr>
          <w:rFonts w:ascii="仿宋" w:eastAsia="仿宋" w:hAnsi="仿宋"/>
          <w:b w:val="0"/>
          <w:color w:val="000000"/>
        </w:rPr>
      </w:pPr>
      <w:bookmarkStart w:id="68"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8"/>
    </w:p>
    <w:p w:rsidR="002F1818" w:rsidRPr="00BC5361" w:rsidRDefault="001B4A61" w:rsidP="0079426B">
      <w:pPr>
        <w:pStyle w:val="2"/>
        <w:rPr>
          <w:rFonts w:ascii="仿宋" w:eastAsia="仿宋" w:hAnsi="仿宋"/>
          <w:color w:val="000000"/>
        </w:rPr>
      </w:pPr>
      <w:bookmarkStart w:id="69" w:name="_Toc15396624"/>
      <w:r>
        <w:rPr>
          <w:rStyle w:val="2Char"/>
          <w:rFonts w:ascii="仿宋" w:eastAsia="仿宋" w:hAnsi="仿宋" w:hint="eastAsia"/>
        </w:rPr>
        <w:t>五</w:t>
      </w:r>
      <w:r w:rsidRPr="00BC5361">
        <w:rPr>
          <w:rStyle w:val="2Char"/>
          <w:rFonts w:ascii="仿宋" w:eastAsia="仿宋" w:hAnsi="仿宋" w:hint="eastAsia"/>
        </w:rPr>
        <w:t>、</w:t>
      </w:r>
      <w:r w:rsidRPr="00BC5361">
        <w:rPr>
          <w:rFonts w:ascii="仿宋" w:eastAsia="仿宋" w:hAnsi="仿宋" w:hint="eastAsia"/>
          <w:b w:val="0"/>
          <w:color w:val="000000"/>
        </w:rPr>
        <w:t>一</w:t>
      </w:r>
      <w:r w:rsidRPr="00BC5361">
        <w:rPr>
          <w:rStyle w:val="2Char"/>
          <w:rFonts w:ascii="仿宋" w:eastAsia="仿宋" w:hAnsi="仿宋" w:hint="eastAsia"/>
        </w:rPr>
        <w:t>般公共预算财政拨款支出决算表</w:t>
      </w:r>
      <w:bookmarkEnd w:id="69"/>
    </w:p>
    <w:p w:rsidR="002F1818" w:rsidRPr="00BC5361" w:rsidRDefault="001B4A61" w:rsidP="0079426B">
      <w:pPr>
        <w:pStyle w:val="2"/>
        <w:rPr>
          <w:rFonts w:ascii="仿宋" w:eastAsia="仿宋" w:hAnsi="仿宋"/>
          <w:color w:val="000000"/>
        </w:rPr>
      </w:pPr>
      <w:bookmarkStart w:id="70" w:name="_Toc15396626"/>
      <w:r>
        <w:rPr>
          <w:rStyle w:val="2Char"/>
          <w:rFonts w:ascii="仿宋" w:eastAsia="仿宋" w:hAnsi="仿宋" w:hint="eastAsia"/>
        </w:rPr>
        <w:t>六</w:t>
      </w:r>
      <w:r w:rsidRPr="00BC5361">
        <w:rPr>
          <w:rStyle w:val="2Char"/>
          <w:rFonts w:ascii="仿宋" w:eastAsia="仿宋" w:hAnsi="仿宋" w:hint="eastAsia"/>
        </w:rPr>
        <w:t>、</w:t>
      </w:r>
      <w:r w:rsidRPr="00BC5361">
        <w:rPr>
          <w:rFonts w:ascii="仿宋" w:eastAsia="仿宋" w:hAnsi="仿宋" w:hint="eastAsia"/>
          <w:b w:val="0"/>
          <w:color w:val="000000"/>
        </w:rPr>
        <w:t>一</w:t>
      </w:r>
      <w:r w:rsidRPr="00BC5361">
        <w:rPr>
          <w:rStyle w:val="2Char"/>
          <w:rFonts w:ascii="仿宋" w:eastAsia="仿宋" w:hAnsi="仿宋" w:hint="eastAsia"/>
        </w:rPr>
        <w:t>般公共预算财政拨款基本支出决算表</w:t>
      </w:r>
      <w:bookmarkEnd w:id="70"/>
    </w:p>
    <w:p w:rsidR="002F1818" w:rsidRPr="00BC5361" w:rsidRDefault="001B4A61" w:rsidP="0079426B">
      <w:pPr>
        <w:pStyle w:val="2"/>
        <w:rPr>
          <w:rFonts w:ascii="仿宋" w:eastAsia="仿宋" w:hAnsi="仿宋"/>
          <w:color w:val="000000"/>
        </w:rPr>
      </w:pPr>
      <w:bookmarkStart w:id="71" w:name="_Toc15396628"/>
      <w:r>
        <w:rPr>
          <w:rStyle w:val="2Char"/>
          <w:rFonts w:ascii="仿宋" w:eastAsia="仿宋" w:hAnsi="仿宋" w:hint="eastAsia"/>
        </w:rPr>
        <w:t>七、</w:t>
      </w:r>
      <w:r w:rsidRPr="00BC5361">
        <w:rPr>
          <w:rFonts w:ascii="仿宋" w:eastAsia="仿宋" w:hAnsi="仿宋" w:hint="eastAsia"/>
          <w:b w:val="0"/>
          <w:color w:val="000000"/>
        </w:rPr>
        <w:t>一</w:t>
      </w:r>
      <w:r w:rsidRPr="00BC5361">
        <w:rPr>
          <w:rStyle w:val="2Char"/>
          <w:rFonts w:ascii="仿宋" w:eastAsia="仿宋" w:hAnsi="仿宋" w:hint="eastAsia"/>
        </w:rPr>
        <w:t>般公共预算财政拨款“三公”经费支出决算表</w:t>
      </w:r>
      <w:bookmarkEnd w:id="71"/>
    </w:p>
    <w:p w:rsidR="002F1818" w:rsidRPr="00BC5361" w:rsidRDefault="001B4A61" w:rsidP="0079426B">
      <w:pPr>
        <w:pStyle w:val="2"/>
        <w:rPr>
          <w:rFonts w:ascii="仿宋" w:eastAsia="仿宋" w:hAnsi="仿宋"/>
          <w:color w:val="000000"/>
        </w:rPr>
      </w:pPr>
      <w:bookmarkStart w:id="72" w:name="_Toc15396629"/>
      <w:r>
        <w:rPr>
          <w:rStyle w:val="2Char"/>
          <w:rFonts w:ascii="仿宋" w:eastAsia="仿宋" w:hAnsi="仿宋" w:hint="eastAsia"/>
        </w:rPr>
        <w:t>八</w:t>
      </w:r>
      <w:r w:rsidR="0097099F" w:rsidRPr="00BC5361">
        <w:rPr>
          <w:rStyle w:val="2Char"/>
          <w:rFonts w:ascii="仿宋" w:eastAsia="仿宋" w:hAnsi="仿宋" w:hint="eastAsia"/>
        </w:rPr>
        <w:t>、</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2"/>
    </w:p>
    <w:sectPr w:rsidR="002F1818" w:rsidRPr="00BC5361" w:rsidSect="007127B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8F" w:rsidRDefault="0003418F">
      <w:r>
        <w:separator/>
      </w:r>
    </w:p>
  </w:endnote>
  <w:endnote w:type="continuationSeparator" w:id="1">
    <w:p w:rsidR="0003418F" w:rsidRDefault="00034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4E19ED" w:rsidRDefault="004E19ED">
        <w:pPr>
          <w:pStyle w:val="a4"/>
          <w:jc w:val="center"/>
        </w:pPr>
        <w:fldSimple w:instr="PAGE   \* MERGEFORMAT">
          <w:r w:rsidR="00E14682" w:rsidRPr="00E14682">
            <w:rPr>
              <w:noProof/>
              <w:lang w:val="zh-CN"/>
            </w:rPr>
            <w:t>12</w:t>
          </w:r>
        </w:fldSimple>
      </w:p>
    </w:sdtContent>
  </w:sdt>
  <w:p w:rsidR="004E19ED" w:rsidRDefault="004E19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8F" w:rsidRDefault="0003418F">
      <w:r>
        <w:separator/>
      </w:r>
    </w:p>
  </w:footnote>
  <w:footnote w:type="continuationSeparator" w:id="1">
    <w:p w:rsidR="0003418F" w:rsidRDefault="00034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ED" w:rsidRDefault="004E19E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3418F"/>
    <w:rsid w:val="00034727"/>
    <w:rsid w:val="0006487A"/>
    <w:rsid w:val="00065F8F"/>
    <w:rsid w:val="000768F2"/>
    <w:rsid w:val="0009184B"/>
    <w:rsid w:val="0009593C"/>
    <w:rsid w:val="000A6FF4"/>
    <w:rsid w:val="000B047F"/>
    <w:rsid w:val="000B5923"/>
    <w:rsid w:val="000B5A48"/>
    <w:rsid w:val="000B6FF3"/>
    <w:rsid w:val="000C3467"/>
    <w:rsid w:val="000C3CA6"/>
    <w:rsid w:val="000D1267"/>
    <w:rsid w:val="000D1D50"/>
    <w:rsid w:val="000D5782"/>
    <w:rsid w:val="000E6613"/>
    <w:rsid w:val="000E7119"/>
    <w:rsid w:val="000F5028"/>
    <w:rsid w:val="00114E9B"/>
    <w:rsid w:val="0014729F"/>
    <w:rsid w:val="00157BAB"/>
    <w:rsid w:val="001654D1"/>
    <w:rsid w:val="001734BC"/>
    <w:rsid w:val="0018106D"/>
    <w:rsid w:val="001877A7"/>
    <w:rsid w:val="00190C8F"/>
    <w:rsid w:val="00191536"/>
    <w:rsid w:val="00196687"/>
    <w:rsid w:val="001B21B2"/>
    <w:rsid w:val="001B4A61"/>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776A0"/>
    <w:rsid w:val="00280496"/>
    <w:rsid w:val="00295495"/>
    <w:rsid w:val="002B2613"/>
    <w:rsid w:val="002D0B1E"/>
    <w:rsid w:val="002D6F3A"/>
    <w:rsid w:val="002D701C"/>
    <w:rsid w:val="002F1818"/>
    <w:rsid w:val="002F567B"/>
    <w:rsid w:val="003045AE"/>
    <w:rsid w:val="00315FB4"/>
    <w:rsid w:val="003216A9"/>
    <w:rsid w:val="0034682E"/>
    <w:rsid w:val="0037013F"/>
    <w:rsid w:val="00380C92"/>
    <w:rsid w:val="003A484F"/>
    <w:rsid w:val="003B0BE0"/>
    <w:rsid w:val="003B0C1B"/>
    <w:rsid w:val="003B688C"/>
    <w:rsid w:val="003C0291"/>
    <w:rsid w:val="003C39AE"/>
    <w:rsid w:val="003C7B60"/>
    <w:rsid w:val="003D1FB2"/>
    <w:rsid w:val="003D66DA"/>
    <w:rsid w:val="003D6D2E"/>
    <w:rsid w:val="003E1310"/>
    <w:rsid w:val="003E6F55"/>
    <w:rsid w:val="003F37C2"/>
    <w:rsid w:val="00406254"/>
    <w:rsid w:val="004223DE"/>
    <w:rsid w:val="00434489"/>
    <w:rsid w:val="00437085"/>
    <w:rsid w:val="00443880"/>
    <w:rsid w:val="004464F4"/>
    <w:rsid w:val="0045318A"/>
    <w:rsid w:val="00454282"/>
    <w:rsid w:val="00461154"/>
    <w:rsid w:val="00471401"/>
    <w:rsid w:val="00473F31"/>
    <w:rsid w:val="00480D27"/>
    <w:rsid w:val="0048263A"/>
    <w:rsid w:val="00487E5D"/>
    <w:rsid w:val="004A711F"/>
    <w:rsid w:val="004A7DC2"/>
    <w:rsid w:val="004B0A67"/>
    <w:rsid w:val="004B199D"/>
    <w:rsid w:val="004B4690"/>
    <w:rsid w:val="004E0A2D"/>
    <w:rsid w:val="004E19ED"/>
    <w:rsid w:val="004E206B"/>
    <w:rsid w:val="004E6DF7"/>
    <w:rsid w:val="004F0FBD"/>
    <w:rsid w:val="00505A47"/>
    <w:rsid w:val="00506BFC"/>
    <w:rsid w:val="00512FDA"/>
    <w:rsid w:val="00520DA0"/>
    <w:rsid w:val="005521C3"/>
    <w:rsid w:val="005664BB"/>
    <w:rsid w:val="0057481D"/>
    <w:rsid w:val="0058486E"/>
    <w:rsid w:val="005D1C8B"/>
    <w:rsid w:val="005D5CED"/>
    <w:rsid w:val="005F1A4C"/>
    <w:rsid w:val="00600811"/>
    <w:rsid w:val="00605688"/>
    <w:rsid w:val="006070AF"/>
    <w:rsid w:val="00607E6C"/>
    <w:rsid w:val="006101B1"/>
    <w:rsid w:val="00614E44"/>
    <w:rsid w:val="00622830"/>
    <w:rsid w:val="00630AEF"/>
    <w:rsid w:val="00631FD8"/>
    <w:rsid w:val="006325F8"/>
    <w:rsid w:val="00634C9A"/>
    <w:rsid w:val="006440E4"/>
    <w:rsid w:val="0066343B"/>
    <w:rsid w:val="00664777"/>
    <w:rsid w:val="00665FA7"/>
    <w:rsid w:val="006748A4"/>
    <w:rsid w:val="00683E73"/>
    <w:rsid w:val="00693F16"/>
    <w:rsid w:val="006A3141"/>
    <w:rsid w:val="006A5E34"/>
    <w:rsid w:val="006A6861"/>
    <w:rsid w:val="006B06B1"/>
    <w:rsid w:val="006B2422"/>
    <w:rsid w:val="006B2B9A"/>
    <w:rsid w:val="006B4DF4"/>
    <w:rsid w:val="006C1937"/>
    <w:rsid w:val="006E3EEC"/>
    <w:rsid w:val="006F020C"/>
    <w:rsid w:val="007127B7"/>
    <w:rsid w:val="007313A2"/>
    <w:rsid w:val="007416B6"/>
    <w:rsid w:val="00746F48"/>
    <w:rsid w:val="00747D14"/>
    <w:rsid w:val="0075404D"/>
    <w:rsid w:val="0076182A"/>
    <w:rsid w:val="00767B7E"/>
    <w:rsid w:val="00774834"/>
    <w:rsid w:val="007770C3"/>
    <w:rsid w:val="00784D24"/>
    <w:rsid w:val="00785FBA"/>
    <w:rsid w:val="00786283"/>
    <w:rsid w:val="00786E4A"/>
    <w:rsid w:val="007875EB"/>
    <w:rsid w:val="0079426B"/>
    <w:rsid w:val="007963FF"/>
    <w:rsid w:val="007C7D46"/>
    <w:rsid w:val="007D312A"/>
    <w:rsid w:val="007D3F19"/>
    <w:rsid w:val="007E23B0"/>
    <w:rsid w:val="007F1991"/>
    <w:rsid w:val="007F2C2F"/>
    <w:rsid w:val="007F55FC"/>
    <w:rsid w:val="007F5665"/>
    <w:rsid w:val="007F631A"/>
    <w:rsid w:val="00800112"/>
    <w:rsid w:val="00810CA4"/>
    <w:rsid w:val="008253BB"/>
    <w:rsid w:val="0083706E"/>
    <w:rsid w:val="008423A5"/>
    <w:rsid w:val="00850625"/>
    <w:rsid w:val="008527E7"/>
    <w:rsid w:val="00853718"/>
    <w:rsid w:val="00855221"/>
    <w:rsid w:val="00860645"/>
    <w:rsid w:val="00871F71"/>
    <w:rsid w:val="00872F29"/>
    <w:rsid w:val="00885AF4"/>
    <w:rsid w:val="008939CD"/>
    <w:rsid w:val="008B768C"/>
    <w:rsid w:val="008C4DB1"/>
    <w:rsid w:val="008C4EAF"/>
    <w:rsid w:val="008C5176"/>
    <w:rsid w:val="008C6B32"/>
    <w:rsid w:val="008C7FD0"/>
    <w:rsid w:val="008E1DE7"/>
    <w:rsid w:val="008E707C"/>
    <w:rsid w:val="00900B08"/>
    <w:rsid w:val="00901145"/>
    <w:rsid w:val="00902155"/>
    <w:rsid w:val="00902FA3"/>
    <w:rsid w:val="00923564"/>
    <w:rsid w:val="0092392E"/>
    <w:rsid w:val="009315F9"/>
    <w:rsid w:val="00946945"/>
    <w:rsid w:val="00951248"/>
    <w:rsid w:val="0095152F"/>
    <w:rsid w:val="009524A7"/>
    <w:rsid w:val="00954C49"/>
    <w:rsid w:val="0097099F"/>
    <w:rsid w:val="00971997"/>
    <w:rsid w:val="00971FFC"/>
    <w:rsid w:val="0098660A"/>
    <w:rsid w:val="009931C3"/>
    <w:rsid w:val="00994B71"/>
    <w:rsid w:val="009A03EF"/>
    <w:rsid w:val="009B2C43"/>
    <w:rsid w:val="009B4EAE"/>
    <w:rsid w:val="009B7573"/>
    <w:rsid w:val="009C22F4"/>
    <w:rsid w:val="009C2E98"/>
    <w:rsid w:val="009D3447"/>
    <w:rsid w:val="009D4711"/>
    <w:rsid w:val="009E2295"/>
    <w:rsid w:val="009F1185"/>
    <w:rsid w:val="009F18CD"/>
    <w:rsid w:val="009F1F60"/>
    <w:rsid w:val="009F2A13"/>
    <w:rsid w:val="00A029ED"/>
    <w:rsid w:val="00A04EB0"/>
    <w:rsid w:val="00A13CC1"/>
    <w:rsid w:val="00A16847"/>
    <w:rsid w:val="00A209DE"/>
    <w:rsid w:val="00A237D8"/>
    <w:rsid w:val="00A268C4"/>
    <w:rsid w:val="00A3037A"/>
    <w:rsid w:val="00A307CD"/>
    <w:rsid w:val="00A40A00"/>
    <w:rsid w:val="00A4142F"/>
    <w:rsid w:val="00A56DF2"/>
    <w:rsid w:val="00A57AC0"/>
    <w:rsid w:val="00A67AB5"/>
    <w:rsid w:val="00A705B6"/>
    <w:rsid w:val="00A82D47"/>
    <w:rsid w:val="00A91760"/>
    <w:rsid w:val="00A93B00"/>
    <w:rsid w:val="00A93C21"/>
    <w:rsid w:val="00AC3C6A"/>
    <w:rsid w:val="00AD0B02"/>
    <w:rsid w:val="00AD5620"/>
    <w:rsid w:val="00AD7C1B"/>
    <w:rsid w:val="00AE0310"/>
    <w:rsid w:val="00AE03A2"/>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58E"/>
    <w:rsid w:val="00B77EA6"/>
    <w:rsid w:val="00B804C8"/>
    <w:rsid w:val="00B81598"/>
    <w:rsid w:val="00B841F1"/>
    <w:rsid w:val="00B944D6"/>
    <w:rsid w:val="00BB4194"/>
    <w:rsid w:val="00BB4DF0"/>
    <w:rsid w:val="00BC289F"/>
    <w:rsid w:val="00BC5361"/>
    <w:rsid w:val="00BC5460"/>
    <w:rsid w:val="00BC6B50"/>
    <w:rsid w:val="00BD0E25"/>
    <w:rsid w:val="00BE7F45"/>
    <w:rsid w:val="00BF3C03"/>
    <w:rsid w:val="00BF5BD6"/>
    <w:rsid w:val="00C03E31"/>
    <w:rsid w:val="00C11E62"/>
    <w:rsid w:val="00C12051"/>
    <w:rsid w:val="00C24598"/>
    <w:rsid w:val="00C33E72"/>
    <w:rsid w:val="00C354B2"/>
    <w:rsid w:val="00C35554"/>
    <w:rsid w:val="00C42709"/>
    <w:rsid w:val="00C533CC"/>
    <w:rsid w:val="00C5751C"/>
    <w:rsid w:val="00C61BFC"/>
    <w:rsid w:val="00C62B85"/>
    <w:rsid w:val="00C65438"/>
    <w:rsid w:val="00C91CBB"/>
    <w:rsid w:val="00CC09B6"/>
    <w:rsid w:val="00CC666F"/>
    <w:rsid w:val="00CD1E3F"/>
    <w:rsid w:val="00CD6BA1"/>
    <w:rsid w:val="00CD7A23"/>
    <w:rsid w:val="00CE44F6"/>
    <w:rsid w:val="00CE49DA"/>
    <w:rsid w:val="00CE7B61"/>
    <w:rsid w:val="00D00095"/>
    <w:rsid w:val="00D11960"/>
    <w:rsid w:val="00D20620"/>
    <w:rsid w:val="00D26091"/>
    <w:rsid w:val="00D337BF"/>
    <w:rsid w:val="00D34E7C"/>
    <w:rsid w:val="00D35489"/>
    <w:rsid w:val="00D4785C"/>
    <w:rsid w:val="00D51276"/>
    <w:rsid w:val="00D7035F"/>
    <w:rsid w:val="00D70D05"/>
    <w:rsid w:val="00D764C4"/>
    <w:rsid w:val="00D83CE2"/>
    <w:rsid w:val="00DA65AC"/>
    <w:rsid w:val="00DB1913"/>
    <w:rsid w:val="00DB62BD"/>
    <w:rsid w:val="00DC410D"/>
    <w:rsid w:val="00DC68CA"/>
    <w:rsid w:val="00DC7CBA"/>
    <w:rsid w:val="00DD73B7"/>
    <w:rsid w:val="00DE3FFB"/>
    <w:rsid w:val="00DF28BC"/>
    <w:rsid w:val="00DF34B9"/>
    <w:rsid w:val="00E01053"/>
    <w:rsid w:val="00E018E9"/>
    <w:rsid w:val="00E02FF8"/>
    <w:rsid w:val="00E07ACF"/>
    <w:rsid w:val="00E14682"/>
    <w:rsid w:val="00E25631"/>
    <w:rsid w:val="00E331A1"/>
    <w:rsid w:val="00E33202"/>
    <w:rsid w:val="00E336A9"/>
    <w:rsid w:val="00E46D27"/>
    <w:rsid w:val="00E50624"/>
    <w:rsid w:val="00E568DF"/>
    <w:rsid w:val="00E64269"/>
    <w:rsid w:val="00E82267"/>
    <w:rsid w:val="00E85A71"/>
    <w:rsid w:val="00EA010F"/>
    <w:rsid w:val="00ED1B63"/>
    <w:rsid w:val="00ED3C1F"/>
    <w:rsid w:val="00ED4085"/>
    <w:rsid w:val="00ED420E"/>
    <w:rsid w:val="00EE242E"/>
    <w:rsid w:val="00EE2F57"/>
    <w:rsid w:val="00EE2FAB"/>
    <w:rsid w:val="00EF4C34"/>
    <w:rsid w:val="00EF77C6"/>
    <w:rsid w:val="00F05438"/>
    <w:rsid w:val="00F1361C"/>
    <w:rsid w:val="00F160C7"/>
    <w:rsid w:val="00F36D8F"/>
    <w:rsid w:val="00F417B1"/>
    <w:rsid w:val="00F57BE3"/>
    <w:rsid w:val="00F60194"/>
    <w:rsid w:val="00F602DF"/>
    <w:rsid w:val="00F71DCF"/>
    <w:rsid w:val="00F749A6"/>
    <w:rsid w:val="00F81FD9"/>
    <w:rsid w:val="00F841AA"/>
    <w:rsid w:val="00F9159F"/>
    <w:rsid w:val="00FA23E8"/>
    <w:rsid w:val="00FD3CC1"/>
    <w:rsid w:val="00FF1E02"/>
    <w:rsid w:val="00FF30B4"/>
    <w:rsid w:val="00FF6505"/>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7A"/>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3037A"/>
    <w:pPr>
      <w:spacing w:beforeLines="30"/>
    </w:pPr>
    <w:rPr>
      <w:rFonts w:ascii="仿宋_GB2312" w:eastAsia="仿宋_GB2312"/>
      <w:kern w:val="0"/>
      <w:sz w:val="30"/>
    </w:rPr>
  </w:style>
  <w:style w:type="paragraph" w:styleId="a4">
    <w:name w:val="footer"/>
    <w:basedOn w:val="a"/>
    <w:link w:val="Char0"/>
    <w:uiPriority w:val="99"/>
    <w:rsid w:val="00A3037A"/>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A3037A"/>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A3037A"/>
    <w:rPr>
      <w:b/>
    </w:rPr>
  </w:style>
  <w:style w:type="character" w:customStyle="1" w:styleId="HeaderChar">
    <w:name w:val="Header Char"/>
    <w:basedOn w:val="a0"/>
    <w:uiPriority w:val="99"/>
    <w:semiHidden/>
    <w:rsid w:val="00A3037A"/>
    <w:rPr>
      <w:rFonts w:ascii="Times New Roman" w:hAnsi="Times New Roman"/>
      <w:sz w:val="18"/>
      <w:szCs w:val="18"/>
    </w:rPr>
  </w:style>
  <w:style w:type="character" w:customStyle="1" w:styleId="Char1">
    <w:name w:val="页眉 Char"/>
    <w:link w:val="a5"/>
    <w:uiPriority w:val="99"/>
    <w:semiHidden/>
    <w:locked/>
    <w:rsid w:val="00A3037A"/>
    <w:rPr>
      <w:sz w:val="18"/>
    </w:rPr>
  </w:style>
  <w:style w:type="character" w:customStyle="1" w:styleId="FooterChar">
    <w:name w:val="Footer Char"/>
    <w:basedOn w:val="a0"/>
    <w:uiPriority w:val="99"/>
    <w:semiHidden/>
    <w:rsid w:val="00A3037A"/>
    <w:rPr>
      <w:rFonts w:ascii="Times New Roman" w:hAnsi="Times New Roman"/>
      <w:sz w:val="18"/>
      <w:szCs w:val="18"/>
    </w:rPr>
  </w:style>
  <w:style w:type="character" w:customStyle="1" w:styleId="Char0">
    <w:name w:val="页脚 Char"/>
    <w:link w:val="a4"/>
    <w:uiPriority w:val="99"/>
    <w:locked/>
    <w:rsid w:val="00A3037A"/>
    <w:rPr>
      <w:sz w:val="18"/>
    </w:rPr>
  </w:style>
  <w:style w:type="character" w:customStyle="1" w:styleId="BodyTextChar">
    <w:name w:val="Body Text Char"/>
    <w:basedOn w:val="a0"/>
    <w:uiPriority w:val="99"/>
    <w:semiHidden/>
    <w:rsid w:val="00A3037A"/>
    <w:rPr>
      <w:rFonts w:ascii="Times New Roman" w:hAnsi="Times New Roman"/>
      <w:szCs w:val="24"/>
    </w:rPr>
  </w:style>
  <w:style w:type="character" w:customStyle="1" w:styleId="Char">
    <w:name w:val="正文文本 Char"/>
    <w:link w:val="a3"/>
    <w:uiPriority w:val="99"/>
    <w:locked/>
    <w:rsid w:val="00A3037A"/>
    <w:rPr>
      <w:rFonts w:ascii="仿宋_GB2312" w:eastAsia="仿宋_GB2312" w:hAnsi="Times New Roman"/>
      <w:sz w:val="24"/>
    </w:rPr>
  </w:style>
  <w:style w:type="paragraph" w:customStyle="1" w:styleId="Default">
    <w:name w:val="Default"/>
    <w:uiPriority w:val="99"/>
    <w:rsid w:val="00A3037A"/>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A3037A"/>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5EE963-AE7E-4F3B-BBF1-9AF15C920B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40</Pages>
  <Words>2090</Words>
  <Characters>11918</Characters>
  <Application>Microsoft Office Word</Application>
  <DocSecurity>0</DocSecurity>
  <Lines>99</Lines>
  <Paragraphs>27</Paragraphs>
  <ScaleCrop>false</ScaleCrop>
  <Company>四川省财政厅</Company>
  <LinksUpToDate>false</LinksUpToDate>
  <CharactersWithSpaces>13981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微软用户</cp:lastModifiedBy>
  <cp:revision>92</cp:revision>
  <cp:lastPrinted>2019-08-01T00:48:00Z</cp:lastPrinted>
  <dcterms:created xsi:type="dcterms:W3CDTF">2019-08-01T01:14:00Z</dcterms:created>
  <dcterms:modified xsi:type="dcterms:W3CDTF">2020-08-21T02:13:00Z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